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pBdr>
          <w:bottom w:val="single" w:color="auto" w:sz="12" w:space="0"/>
        </w:pBdr>
        <w:ind w:left="-426"/>
        <w:jc w:val="center"/>
        <w:rPr>
          <w:sz w:val="24"/>
          <w:szCs w:val="24"/>
          <w:lang w:eastAsia="lt-LT"/>
        </w:rPr>
      </w:pPr>
      <w:r>
        <w:rPr>
          <w:sz w:val="24"/>
          <w:szCs w:val="24"/>
          <w:lang w:val="en-US" w:eastAsia="en-US"/>
        </w:rPr>
        <w:drawing>
          <wp:inline distT="0" distB="0" distL="0" distR="0">
            <wp:extent cx="2047875" cy="866775"/>
            <wp:effectExtent l="0" t="0" r="9525" b="1905"/>
            <wp:docPr id="1" name="Picture 1" descr="LOGOTIP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TIPAS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4"/>
        <w:pBdr>
          <w:bottom w:val="single" w:color="auto" w:sz="12" w:space="0"/>
        </w:pBdr>
        <w:ind w:left="-426"/>
        <w:jc w:val="center"/>
        <w:rPr>
          <w:sz w:val="24"/>
          <w:szCs w:val="24"/>
          <w:lang w:eastAsia="lt-LT"/>
        </w:rPr>
      </w:pPr>
    </w:p>
    <w:p>
      <w:pPr>
        <w:pStyle w:val="4"/>
        <w:ind w:left="-426"/>
        <w:jc w:val="center"/>
        <w:rPr>
          <w:sz w:val="24"/>
          <w:szCs w:val="24"/>
          <w:lang w:val="en-US" w:eastAsia="lt-LT"/>
        </w:rPr>
      </w:pPr>
    </w:p>
    <w:p>
      <w:pPr>
        <w:pStyle w:val="4"/>
        <w:ind w:left="-426"/>
        <w:jc w:val="center"/>
        <w:rPr>
          <w:sz w:val="24"/>
          <w:szCs w:val="24"/>
          <w:lang w:val="en-US" w:eastAsia="lt-LT"/>
        </w:rPr>
      </w:pPr>
    </w:p>
    <w:p>
      <w:pPr>
        <w:pStyle w:val="4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VILNIAUS GEDIMINO TECHNIKOS UNIVERSITETO STUDENTŲ ATSTOVYBĖS </w:t>
      </w:r>
    </w:p>
    <w:p>
      <w:pPr>
        <w:pStyle w:val="4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VERSLO VADYBOS FAKULTETE</w:t>
      </w:r>
    </w:p>
    <w:p>
      <w:pPr>
        <w:pStyle w:val="4"/>
        <w:ind w:left="-426"/>
        <w:jc w:val="center"/>
        <w:rPr>
          <w:rStyle w:val="5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SUSIRINKIMO  PROTOKOLAS</w:t>
      </w:r>
    </w:p>
    <w:p>
      <w:pPr>
        <w:spacing w:line="360" w:lineRule="auto"/>
        <w:ind w:left="-426"/>
        <w:jc w:val="center"/>
        <w:rPr>
          <w:sz w:val="24"/>
          <w:szCs w:val="24"/>
        </w:rPr>
      </w:pPr>
    </w:p>
    <w:p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</w:t>
      </w:r>
      <w:r>
        <w:rPr>
          <w:sz w:val="24"/>
          <w:szCs w:val="24"/>
          <w:lang w:val="lt-LT"/>
        </w:rPr>
        <w:t>8</w:t>
      </w:r>
      <w:r>
        <w:rPr>
          <w:sz w:val="24"/>
          <w:szCs w:val="24"/>
        </w:rPr>
        <w:t xml:space="preserve"> m. </w:t>
      </w:r>
      <w:r>
        <w:rPr>
          <w:sz w:val="24"/>
          <w:szCs w:val="24"/>
          <w:lang w:val="lt-LT"/>
        </w:rPr>
        <w:t>kovo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lt-LT"/>
        </w:rPr>
        <w:t>22</w:t>
      </w:r>
      <w:r>
        <w:rPr>
          <w:sz w:val="24"/>
          <w:szCs w:val="24"/>
        </w:rPr>
        <w:t>d, 1</w:t>
      </w:r>
      <w:r>
        <w:rPr>
          <w:sz w:val="24"/>
          <w:szCs w:val="24"/>
          <w:lang w:val="lt-LT"/>
        </w:rPr>
        <w:t>4</w:t>
      </w:r>
      <w:r>
        <w:rPr>
          <w:sz w:val="24"/>
          <w:szCs w:val="24"/>
        </w:rPr>
        <w:t>:00h.</w:t>
      </w:r>
    </w:p>
    <w:p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11, CR 703 kab., Vilnius</w:t>
      </w:r>
    </w:p>
    <w:p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POSĖDŽIO PIRMININKAS</w:t>
      </w:r>
      <w:r>
        <w:rPr>
          <w:bCs/>
          <w:sz w:val="24"/>
          <w:szCs w:val="24"/>
        </w:rPr>
        <w:t xml:space="preserve">: </w:t>
      </w:r>
    </w:p>
    <w:p>
      <w:pPr>
        <w:pStyle w:val="7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Silvestras Mečkovskis</w:t>
      </w:r>
    </w:p>
    <w:p>
      <w:pPr>
        <w:spacing w:line="360" w:lineRule="auto"/>
        <w:ind w:left="-42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POSĖDŽIO SEKRETORĖ:</w:t>
      </w:r>
    </w:p>
    <w:p>
      <w:pPr>
        <w:spacing w:line="360" w:lineRule="auto"/>
        <w:ind w:left="-426"/>
        <w:jc w:val="both"/>
        <w:rPr>
          <w:bCs/>
          <w:sz w:val="22"/>
          <w:lang w:val="lt-LT"/>
        </w:rPr>
      </w:pPr>
      <w:r>
        <w:rPr>
          <w:bCs/>
          <w:sz w:val="22"/>
          <w:lang w:val="lt-LT"/>
        </w:rPr>
        <w:t>Gintarė Samuolytė</w:t>
      </w:r>
    </w:p>
    <w:p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DALYVIŲ SĄRAŠAS</w:t>
      </w:r>
      <w:r>
        <w:rPr>
          <w:bCs/>
          <w:sz w:val="24"/>
          <w:szCs w:val="24"/>
        </w:rPr>
        <w:t>:</w:t>
      </w:r>
    </w:p>
    <w:p>
      <w:pPr>
        <w:spacing w:line="360" w:lineRule="auto"/>
        <w:ind w:left="-426"/>
        <w:jc w:val="both"/>
        <w:rPr>
          <w:bCs/>
          <w:sz w:val="22"/>
          <w:lang w:val="lt-LT"/>
        </w:rPr>
      </w:pPr>
      <w:r>
        <w:rPr>
          <w:bCs/>
          <w:sz w:val="22"/>
          <w:lang w:val="lt-LT"/>
        </w:rPr>
        <w:t>Akvilė Prancekauskaitė</w:t>
      </w:r>
    </w:p>
    <w:p>
      <w:pPr>
        <w:spacing w:line="360" w:lineRule="auto"/>
        <w:ind w:left="-426"/>
        <w:jc w:val="both"/>
        <w:rPr>
          <w:bCs/>
          <w:sz w:val="22"/>
          <w:lang w:val="lt-LT"/>
        </w:rPr>
      </w:pPr>
      <w:r>
        <w:rPr>
          <w:bCs/>
          <w:sz w:val="22"/>
          <w:lang w:val="lt-LT"/>
        </w:rPr>
        <w:t>Vesta Briniūtė</w:t>
      </w:r>
    </w:p>
    <w:p>
      <w:pPr>
        <w:spacing w:line="360" w:lineRule="auto"/>
        <w:ind w:left="-426"/>
        <w:jc w:val="both"/>
        <w:rPr>
          <w:bCs/>
          <w:sz w:val="22"/>
          <w:lang w:val="lt-LT"/>
        </w:rPr>
      </w:pPr>
      <w:r>
        <w:rPr>
          <w:bCs/>
          <w:sz w:val="22"/>
          <w:lang w:val="lt-LT"/>
        </w:rPr>
        <w:t>Laura Maksimėnaitė</w:t>
      </w:r>
    </w:p>
    <w:p>
      <w:pPr>
        <w:spacing w:line="360" w:lineRule="auto"/>
        <w:ind w:left="-426"/>
        <w:jc w:val="both"/>
        <w:rPr>
          <w:bCs/>
          <w:sz w:val="22"/>
          <w:lang w:val="lt-LT"/>
        </w:rPr>
      </w:pPr>
      <w:r>
        <w:rPr>
          <w:bCs/>
          <w:sz w:val="22"/>
          <w:lang w:val="lt-LT"/>
        </w:rPr>
        <w:t>Deivydas Mačianskas</w:t>
      </w:r>
    </w:p>
    <w:p>
      <w:pPr>
        <w:spacing w:line="360" w:lineRule="auto"/>
        <w:ind w:left="-426"/>
        <w:jc w:val="both"/>
        <w:rPr>
          <w:bCs/>
          <w:sz w:val="22"/>
          <w:lang w:val="lt-LT"/>
        </w:rPr>
      </w:pPr>
      <w:r>
        <w:rPr>
          <w:bCs/>
          <w:sz w:val="22"/>
          <w:lang w:val="lt-LT"/>
        </w:rPr>
        <w:t>Laura Bimbirytė</w:t>
      </w:r>
    </w:p>
    <w:p>
      <w:pPr>
        <w:spacing w:line="360" w:lineRule="auto"/>
        <w:ind w:left="-426"/>
        <w:jc w:val="both"/>
        <w:rPr>
          <w:bCs/>
          <w:sz w:val="22"/>
          <w:lang w:val="lt-LT"/>
        </w:rPr>
      </w:pPr>
      <w:r>
        <w:rPr>
          <w:bCs/>
          <w:sz w:val="22"/>
          <w:lang w:val="lt-LT"/>
        </w:rPr>
        <w:t>Ernesta Januševskaitė</w:t>
      </w:r>
    </w:p>
    <w:p>
      <w:pPr>
        <w:spacing w:line="360" w:lineRule="auto"/>
        <w:ind w:left="-426"/>
        <w:jc w:val="both"/>
        <w:rPr>
          <w:bCs/>
          <w:sz w:val="22"/>
          <w:lang w:val="lt-LT"/>
        </w:rPr>
      </w:pPr>
      <w:r>
        <w:rPr>
          <w:bCs/>
          <w:sz w:val="22"/>
          <w:lang w:val="lt-LT"/>
        </w:rPr>
        <w:t>Aušrinė Galdikaitė</w:t>
      </w:r>
    </w:p>
    <w:p>
      <w:pPr>
        <w:spacing w:line="360" w:lineRule="auto"/>
        <w:ind w:left="-426"/>
        <w:jc w:val="both"/>
        <w:rPr>
          <w:bCs/>
          <w:sz w:val="22"/>
          <w:lang w:val="lt-LT"/>
        </w:rPr>
      </w:pPr>
      <w:r>
        <w:rPr>
          <w:bCs/>
          <w:sz w:val="22"/>
          <w:lang w:val="lt-LT"/>
        </w:rPr>
        <w:t>Laura Stasiulytė</w:t>
      </w:r>
    </w:p>
    <w:p>
      <w:pPr>
        <w:spacing w:line="360" w:lineRule="auto"/>
        <w:ind w:left="-426"/>
        <w:jc w:val="both"/>
        <w:rPr>
          <w:bCs/>
          <w:sz w:val="22"/>
          <w:lang w:val="lt-LT"/>
        </w:rPr>
      </w:pPr>
      <w:r>
        <w:rPr>
          <w:bCs/>
          <w:sz w:val="22"/>
          <w:lang w:val="lt-LT"/>
        </w:rPr>
        <w:t>Greta Valasinavičiūtė</w:t>
      </w:r>
    </w:p>
    <w:p>
      <w:pPr>
        <w:spacing w:line="360" w:lineRule="auto"/>
        <w:ind w:left="-426"/>
        <w:jc w:val="both"/>
        <w:rPr>
          <w:bCs/>
          <w:sz w:val="22"/>
          <w:lang w:val="lt-LT"/>
        </w:rPr>
      </w:pPr>
      <w:r>
        <w:rPr>
          <w:bCs/>
          <w:sz w:val="22"/>
          <w:lang w:val="lt-LT"/>
        </w:rPr>
        <w:t>Karolina Petrauskaitė</w:t>
      </w:r>
    </w:p>
    <w:p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Dovilė Padegimaitė</w:t>
      </w:r>
    </w:p>
    <w:p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Gabija Katkauskaitė</w:t>
      </w:r>
    </w:p>
    <w:p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Nedas Vinckus</w:t>
      </w:r>
    </w:p>
    <w:p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Alisa Ševiakovaitė</w:t>
      </w:r>
    </w:p>
    <w:p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Maksim Bolotin</w:t>
      </w:r>
    </w:p>
    <w:p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Karolina Dudėnaitė</w:t>
      </w:r>
    </w:p>
    <w:p>
      <w:pPr>
        <w:spacing w:line="360" w:lineRule="auto"/>
        <w:ind w:left="-426"/>
        <w:jc w:val="both"/>
        <w:rPr>
          <w:bCs/>
          <w:sz w:val="22"/>
          <w:lang w:val="lt-LT"/>
        </w:rPr>
      </w:pPr>
      <w:r>
        <w:rPr>
          <w:bCs/>
          <w:sz w:val="22"/>
          <w:lang w:val="lt-LT"/>
        </w:rPr>
        <w:t>Monika Aleksiūnaitė</w:t>
      </w:r>
    </w:p>
    <w:p>
      <w:pPr>
        <w:spacing w:line="360" w:lineRule="auto"/>
        <w:ind w:left="-426"/>
        <w:jc w:val="both"/>
        <w:rPr>
          <w:bCs/>
          <w:sz w:val="22"/>
          <w:lang w:val="lt-LT"/>
        </w:rPr>
      </w:pPr>
      <w:r>
        <w:rPr>
          <w:bCs/>
          <w:sz w:val="22"/>
          <w:lang w:val="lt-LT"/>
        </w:rPr>
        <w:t>Rugilė Samoškaitė</w:t>
      </w:r>
    </w:p>
    <w:p>
      <w:pPr>
        <w:spacing w:line="360" w:lineRule="auto"/>
        <w:ind w:left="-426"/>
        <w:jc w:val="both"/>
        <w:rPr>
          <w:bCs/>
          <w:sz w:val="22"/>
        </w:rPr>
      </w:pPr>
    </w:p>
    <w:p>
      <w:pPr>
        <w:pStyle w:val="7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DIENOTVARKĖ: </w:t>
      </w:r>
    </w:p>
    <w:p>
      <w:pPr>
        <w:pStyle w:val="7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>
      <w:pPr>
        <w:pStyle w:val="7"/>
        <w:spacing w:line="360" w:lineRule="auto"/>
        <w:ind w:left="0"/>
        <w:jc w:val="both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>
        <w:rPr>
          <w:rFonts w:ascii="Times New Roman" w:hAnsi="Times New Roman"/>
          <w:b/>
          <w:sz w:val="24"/>
          <w:szCs w:val="24"/>
          <w:lang w:val="lt-LT"/>
        </w:rPr>
        <w:t>Nauja rinkodaros koordinatorė Karolina P.</w:t>
      </w:r>
    </w:p>
    <w:p>
      <w:pPr>
        <w:pStyle w:val="7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b/>
          <w:sz w:val="24"/>
          <w:szCs w:val="24"/>
          <w:lang w:val="lt-LT"/>
        </w:rPr>
        <w:t xml:space="preserve">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Nauja koordinatorė Karolina Petrauskaitė. Per pirmą susirinkimą pristatys, ką reikės daryti.</w:t>
      </w:r>
    </w:p>
    <w:p>
      <w:pPr>
        <w:pStyle w:val="7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>
        <w:rPr>
          <w:rFonts w:ascii="Times New Roman" w:hAnsi="Times New Roman"/>
          <w:b/>
          <w:sz w:val="24"/>
          <w:szCs w:val="24"/>
          <w:lang w:val="lt-LT"/>
        </w:rPr>
        <w:t>MD aptarimas</w:t>
      </w:r>
    </w:p>
    <w:p>
      <w:pPr>
        <w:pStyle w:val="7"/>
        <w:spacing w:line="360" w:lineRule="auto"/>
        <w:ind w:left="0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Minusai: Netinkamas laikas uždaromojo vakaro, buvo daugiau renginių, kurie trukdė sulaukti daugiau žmonių, pavėluotas viešinimas dėl daugybės pasikeitimų (renkant lektorius), nežymūs lektoriai, dėstytojų pasyvumas vedantis studentus į paskaitas.</w:t>
      </w:r>
    </w:p>
    <w:p>
      <w:pPr>
        <w:pStyle w:val="7"/>
        <w:spacing w:line="360" w:lineRule="auto"/>
        <w:ind w:left="0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 w:val="0"/>
          <w:bCs/>
          <w:sz w:val="24"/>
          <w:szCs w:val="24"/>
          <w:lang w:val="lt-LT"/>
        </w:rPr>
        <w:t>Pliusai: Geras moderatorius, nemokamas protmūšis ir geri prizai, geri lektoriai (ypač Alumni)</w:t>
      </w:r>
    </w:p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>
        <w:rPr>
          <w:rFonts w:ascii="Times New Roman" w:hAnsi="Times New Roman"/>
          <w:b/>
          <w:sz w:val="24"/>
          <w:szCs w:val="24"/>
          <w:lang w:val="lt-LT"/>
        </w:rPr>
        <w:t>Pavasario išvažiuojamieji mokymai</w:t>
      </w:r>
    </w:p>
    <w:p>
      <w:pPr>
        <w:pStyle w:val="7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lt-LT"/>
        </w:rPr>
        <w:t>Vyks tris dienas ir bus Trakuose, kaina 10e.</w:t>
      </w:r>
    </w:p>
    <w:p>
      <w:pPr>
        <w:pStyle w:val="7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</w:p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>
        <w:rPr>
          <w:rFonts w:ascii="Times New Roman" w:hAnsi="Times New Roman"/>
          <w:b/>
          <w:sz w:val="24"/>
          <w:szCs w:val="24"/>
          <w:lang w:val="lt-LT"/>
        </w:rPr>
        <w:t>Išvyka į vaikų globos namus</w:t>
      </w:r>
    </w:p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Planuojama balandžio pabaigoje, daugiau info bus trečiadienį, bus socialinė akcija nebūtinai kelionė į vaikų namus.</w:t>
      </w:r>
    </w:p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>
        <w:rPr>
          <w:rFonts w:ascii="Times New Roman" w:hAnsi="Times New Roman"/>
          <w:b/>
          <w:sz w:val="24"/>
          <w:szCs w:val="24"/>
          <w:lang w:val="lt-LT"/>
        </w:rPr>
        <w:t>GET WET</w:t>
      </w:r>
      <w:r>
        <w:rPr>
          <w:rFonts w:hint="default" w:ascii="Times New Roman" w:hAnsi="Times New Roman"/>
          <w:b/>
          <w:sz w:val="24"/>
          <w:szCs w:val="24"/>
          <w:lang w:val="lt-LT"/>
        </w:rPr>
        <w:t>’18</w:t>
      </w:r>
    </w:p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b/>
          <w:sz w:val="24"/>
          <w:szCs w:val="24"/>
          <w:lang w:val="lt-LT"/>
        </w:rPr>
        <w:t xml:space="preserve">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Reikia: pagrindinio organizatoriaus. Iki  kovo 29dienos parašyti Silvestrui, kas planuoja tuo apsiimti ar bent svarsto. Planuojama, kad vyks gegužės pabaigoje-birželio pradžioje, bet būtų gerai ankstinti</w:t>
      </w:r>
      <w:r>
        <w:rPr>
          <w:rFonts w:ascii="Times New Roman" w:hAnsi="Times New Roman"/>
          <w:b/>
          <w:sz w:val="24"/>
          <w:szCs w:val="24"/>
          <w:lang w:val="lt-LT"/>
        </w:rPr>
        <w:t>.</w:t>
      </w:r>
    </w:p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>
        <w:rPr>
          <w:rFonts w:ascii="Times New Roman" w:hAnsi="Times New Roman"/>
          <w:b/>
          <w:sz w:val="24"/>
          <w:szCs w:val="24"/>
          <w:lang w:val="lt-LT"/>
        </w:rPr>
        <w:t>Motyvacija - fuxų stovykla</w:t>
      </w:r>
    </w:p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b/>
          <w:sz w:val="24"/>
          <w:szCs w:val="24"/>
          <w:lang w:val="lt-LT"/>
        </w:rPr>
        <w:t xml:space="preserve">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Prasidės atranka, važiuos tie, kas prisideda daugiausia per visus metus, ne tik paskutiniais mėnesiais iki stovyklos, stengtis reikia visada :)</w:t>
      </w:r>
    </w:p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>
        <w:rPr>
          <w:rFonts w:ascii="Times New Roman" w:hAnsi="Times New Roman"/>
          <w:b/>
          <w:sz w:val="24"/>
          <w:szCs w:val="24"/>
          <w:lang w:val="lt-LT"/>
        </w:rPr>
        <w:t>Finansų olimpiada</w:t>
      </w:r>
    </w:p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b/>
          <w:sz w:val="24"/>
          <w:szCs w:val="24"/>
          <w:lang w:val="lt-LT"/>
        </w:rPr>
        <w:t xml:space="preserve">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Vyks balandžio 13 dieną, nuo ryto iki vakaro reikia 12-14 savanorių. VVF organizuojamas renginys. Savanoriauti pklanuoja tie, kas nevyksta į mokymus.</w:t>
      </w:r>
    </w:p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>
        <w:rPr>
          <w:rFonts w:ascii="Times New Roman" w:hAnsi="Times New Roman"/>
          <w:b/>
          <w:sz w:val="24"/>
          <w:szCs w:val="24"/>
          <w:lang w:val="lt-LT"/>
        </w:rPr>
        <w:t>Veiklos planas</w:t>
      </w:r>
    </w:p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b/>
          <w:sz w:val="24"/>
          <w:szCs w:val="24"/>
          <w:lang w:val="lt-LT"/>
        </w:rPr>
        <w:t xml:space="preserve">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Kiekvienas komitetas turės susirinkimą dėl veiklos plano aptarimo, papildymo, keitimo. RsV ir SARK bus trečiadienį. Pasidomėti veiklos planu ( yra įkeltas į grupę)</w:t>
      </w:r>
    </w:p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>
        <w:rPr>
          <w:rFonts w:ascii="Times New Roman" w:hAnsi="Times New Roman"/>
          <w:b/>
          <w:sz w:val="24"/>
          <w:szCs w:val="24"/>
          <w:lang w:val="lt-LT"/>
        </w:rPr>
        <w:t>Karininkų vizitai</w:t>
      </w:r>
    </w:p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b/>
          <w:sz w:val="24"/>
          <w:szCs w:val="24"/>
          <w:lang w:val="lt-LT"/>
        </w:rPr>
        <w:t xml:space="preserve">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Karininkai ateina pasakoti apie šaukimus. Tai pat vyksta studentų mainai tarp Jono Žemaičio karo akademijos ir VGTU savaitei, visiem labai patiko, kurie ten buvo todėl skatinama pabandyti.</w:t>
      </w:r>
    </w:p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>
        <w:rPr>
          <w:rFonts w:ascii="Times New Roman" w:hAnsi="Times New Roman"/>
          <w:b/>
          <w:sz w:val="24"/>
          <w:szCs w:val="24"/>
          <w:lang w:val="lt-LT"/>
        </w:rPr>
        <w:t>Kalendorius</w:t>
      </w:r>
    </w:p>
    <w:p>
      <w:pPr>
        <w:pStyle w:val="7"/>
        <w:spacing w:line="360" w:lineRule="auto"/>
        <w:ind w:left="0"/>
        <w:rPr>
          <w:rFonts w:ascii="Times New Roman" w:hAnsi="Times New Roman"/>
          <w:b w:val="0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b/>
          <w:sz w:val="24"/>
          <w:szCs w:val="24"/>
          <w:lang w:val="lt-LT"/>
        </w:rPr>
        <w:t xml:space="preserve"> </w:t>
      </w:r>
      <w:bookmarkStart w:id="0" w:name="_GoBack"/>
      <w:r>
        <w:rPr>
          <w:rFonts w:ascii="Times New Roman" w:hAnsi="Times New Roman"/>
          <w:b w:val="0"/>
          <w:bCs/>
          <w:sz w:val="24"/>
          <w:szCs w:val="24"/>
          <w:lang w:val="lt-LT"/>
        </w:rPr>
        <w:t>Dovilė sakė padarys balandžio ir gegužės kalndorių</w:t>
      </w:r>
    </w:p>
    <w:bookmarkEnd w:id="0"/>
    <w:p>
      <w:pPr>
        <w:pStyle w:val="7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FE4CF0"/>
    <w:rsid w:val="13462F99"/>
    <w:rsid w:val="2C050E3A"/>
    <w:rsid w:val="457226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uppressAutoHyphens/>
      <w:spacing w:after="160" w:line="259" w:lineRule="auto"/>
    </w:pPr>
    <w:rPr>
      <w:rFonts w:ascii="Times New Roman" w:hAnsi="Times New Roman" w:eastAsia="Times New Roman" w:cs="Times New Roman"/>
      <w:sz w:val="21"/>
      <w:szCs w:val="22"/>
      <w:lang w:val="lt-LT" w:eastAsia="ar-SA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 Spacing1"/>
    <w:qFormat/>
    <w:uiPriority w:val="0"/>
    <w:pPr>
      <w:suppressAutoHyphens/>
      <w:spacing w:after="160" w:line="259" w:lineRule="auto"/>
    </w:pPr>
    <w:rPr>
      <w:rFonts w:ascii="Calibri" w:hAnsi="Calibri" w:eastAsia="Calibri" w:cs="Times New Roman"/>
      <w:sz w:val="22"/>
      <w:szCs w:val="22"/>
      <w:lang w:val="lt-LT" w:eastAsia="ar-SA" w:bidi="ar-SA"/>
    </w:rPr>
  </w:style>
  <w:style w:type="character" w:customStyle="1" w:styleId="5">
    <w:name w:val="apple-style-span"/>
    <w:basedOn w:val="6"/>
    <w:qFormat/>
    <w:uiPriority w:val="0"/>
  </w:style>
  <w:style w:type="character" w:customStyle="1" w:styleId="6">
    <w:name w:val="WW-Default Paragraph Font"/>
    <w:qFormat/>
    <w:uiPriority w:val="0"/>
  </w:style>
  <w:style w:type="paragraph" w:customStyle="1" w:styleId="7">
    <w:name w:val="List Paragraph1"/>
    <w:basedOn w:val="1"/>
    <w:qFormat/>
    <w:uiPriority w:val="34"/>
    <w:pPr>
      <w:spacing w:after="200" w:line="276" w:lineRule="auto"/>
      <w:ind w:left="720"/>
    </w:pPr>
    <w:rPr>
      <w:rFonts w:ascii="Calibri" w:hAnsi="Calibri" w:eastAsia="Calibri" w:cs="Calibri"/>
      <w:sz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Office_10.2.0.5965_F1E327BC-269C-435d-A152-05C5408002CA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2018-03-21T16:23:00Z</dcterms:created>
  <dc:creator>Admin</dc:creator>
  <cp:lastModifiedBy>Admin</cp:lastModifiedBy>
  <dcterms:modified xsi:type="dcterms:W3CDTF">2018-03-23T13:47:00Z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2057-10.2.0.5965</vt:lpwstr>
  </property>
</Properties>
</file>