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85204" w:rsidRPr="003214AD" w:rsidRDefault="00285204" w:rsidP="00285204">
      <w:pPr>
        <w:pStyle w:val="NoSpacing"/>
        <w:ind w:left="-426"/>
        <w:jc w:val="center"/>
        <w:rPr>
          <w:rFonts w:ascii="Times New Roman" w:hAnsi="Times New Roman"/>
          <w:b/>
          <w:sz w:val="24"/>
          <w:szCs w:val="24"/>
        </w:rPr>
      </w:pPr>
      <w:r w:rsidRPr="003214AD">
        <w:rPr>
          <w:rFonts w:ascii="Times New Roman" w:hAnsi="Times New Roman"/>
          <w:b/>
          <w:sz w:val="24"/>
          <w:szCs w:val="24"/>
        </w:rPr>
        <w:t>VILNIAUS GEDIMINO TECHNIKOS UNIVERSITETO STUDENTŲ ATSTOVYBĖS</w:t>
      </w:r>
    </w:p>
    <w:p w:rsidR="00285204" w:rsidRPr="003214AD" w:rsidRDefault="00285204" w:rsidP="00285204">
      <w:pPr>
        <w:pStyle w:val="NoSpacing"/>
        <w:ind w:left="-426"/>
        <w:jc w:val="center"/>
        <w:rPr>
          <w:rFonts w:ascii="Times New Roman" w:hAnsi="Times New Roman"/>
          <w:b/>
          <w:sz w:val="24"/>
          <w:szCs w:val="24"/>
        </w:rPr>
      </w:pPr>
      <w:r w:rsidRPr="003214AD">
        <w:rPr>
          <w:rFonts w:ascii="Times New Roman" w:hAnsi="Times New Roman"/>
          <w:b/>
          <w:sz w:val="24"/>
          <w:szCs w:val="24"/>
        </w:rPr>
        <w:t>FUNDAMENTINIŲ MOKSLŲ FAKULTETE</w:t>
      </w:r>
    </w:p>
    <w:p w:rsidR="00285204" w:rsidRPr="003214AD" w:rsidRDefault="00285204" w:rsidP="00285204">
      <w:pPr>
        <w:pStyle w:val="NoSpacing"/>
        <w:ind w:left="-426"/>
        <w:jc w:val="center"/>
        <w:rPr>
          <w:rStyle w:val="apple-style-span"/>
          <w:rFonts w:ascii="Arial" w:hAnsi="Arial" w:cs="Arial"/>
          <w:b/>
          <w:sz w:val="20"/>
          <w:szCs w:val="20"/>
          <w:shd w:val="clear" w:color="auto" w:fill="FFFF00"/>
        </w:rPr>
      </w:pPr>
      <w:r w:rsidRPr="003214AD">
        <w:rPr>
          <w:rFonts w:ascii="Times New Roman" w:hAnsi="Times New Roman"/>
          <w:b/>
          <w:sz w:val="24"/>
          <w:szCs w:val="24"/>
        </w:rPr>
        <w:t>SUSIRINKIMO PROTOKOLAS</w:t>
      </w:r>
    </w:p>
    <w:p w:rsidR="00285204" w:rsidRPr="003214AD" w:rsidRDefault="00285204" w:rsidP="00285204">
      <w:pPr>
        <w:spacing w:line="360" w:lineRule="auto"/>
        <w:ind w:left="-426"/>
        <w:jc w:val="center"/>
        <w:rPr>
          <w:sz w:val="24"/>
          <w:szCs w:val="24"/>
        </w:rPr>
      </w:pPr>
    </w:p>
    <w:p w:rsidR="00285204" w:rsidRPr="003214AD" w:rsidRDefault="00285204" w:rsidP="00285204">
      <w:pPr>
        <w:spacing w:line="360" w:lineRule="auto"/>
        <w:ind w:left="-426"/>
        <w:jc w:val="center"/>
        <w:rPr>
          <w:sz w:val="24"/>
          <w:szCs w:val="24"/>
        </w:rPr>
      </w:pPr>
      <w:r w:rsidRPr="003214AD">
        <w:rPr>
          <w:sz w:val="24"/>
          <w:szCs w:val="24"/>
        </w:rPr>
        <w:t xml:space="preserve"> 2015.1</w:t>
      </w:r>
      <w:r w:rsidR="00DE4F72">
        <w:rPr>
          <w:sz w:val="24"/>
          <w:szCs w:val="24"/>
        </w:rPr>
        <w:t>2.02</w:t>
      </w:r>
      <w:r w:rsidRPr="003214AD">
        <w:rPr>
          <w:sz w:val="24"/>
          <w:szCs w:val="24"/>
        </w:rPr>
        <w:t xml:space="preserve">  18.00</w:t>
      </w:r>
    </w:p>
    <w:p w:rsidR="00285204" w:rsidRPr="003214AD" w:rsidRDefault="00285204" w:rsidP="00285204">
      <w:pPr>
        <w:spacing w:line="360" w:lineRule="auto"/>
        <w:ind w:left="-426"/>
        <w:jc w:val="center"/>
        <w:rPr>
          <w:sz w:val="24"/>
          <w:szCs w:val="24"/>
        </w:rPr>
      </w:pPr>
      <w:r w:rsidRPr="003214AD">
        <w:rPr>
          <w:sz w:val="24"/>
          <w:szCs w:val="24"/>
        </w:rPr>
        <w:t xml:space="preserve">Saulėtekio al. 11, </w:t>
      </w:r>
      <w:r w:rsidR="00DE4F72">
        <w:rPr>
          <w:sz w:val="24"/>
          <w:szCs w:val="24"/>
        </w:rPr>
        <w:t>1101</w:t>
      </w:r>
      <w:r w:rsidRPr="003214AD">
        <w:rPr>
          <w:sz w:val="24"/>
          <w:szCs w:val="24"/>
        </w:rPr>
        <w:t xml:space="preserve"> kab.</w:t>
      </w:r>
    </w:p>
    <w:p w:rsidR="00285204" w:rsidRPr="003214AD" w:rsidRDefault="00285204" w:rsidP="00285204">
      <w:pPr>
        <w:spacing w:line="360" w:lineRule="auto"/>
        <w:ind w:left="-426"/>
        <w:jc w:val="center"/>
        <w:rPr>
          <w:sz w:val="24"/>
          <w:szCs w:val="24"/>
        </w:rPr>
      </w:pPr>
      <w:r w:rsidRPr="003214AD">
        <w:rPr>
          <w:sz w:val="24"/>
          <w:szCs w:val="24"/>
        </w:rPr>
        <w:t>Vilnius</w:t>
      </w:r>
    </w:p>
    <w:p w:rsidR="00285204" w:rsidRPr="003214AD" w:rsidRDefault="00285204" w:rsidP="00285204">
      <w:pPr>
        <w:spacing w:line="360" w:lineRule="auto"/>
        <w:ind w:left="-426"/>
        <w:jc w:val="both"/>
        <w:rPr>
          <w:sz w:val="24"/>
          <w:szCs w:val="24"/>
        </w:rPr>
      </w:pPr>
    </w:p>
    <w:p w:rsidR="00285204" w:rsidRPr="003214AD" w:rsidRDefault="00285204" w:rsidP="00285204">
      <w:pPr>
        <w:spacing w:line="360" w:lineRule="auto"/>
        <w:ind w:left="-426"/>
        <w:jc w:val="both"/>
        <w:rPr>
          <w:bCs/>
          <w:sz w:val="22"/>
          <w:szCs w:val="22"/>
        </w:rPr>
      </w:pPr>
      <w:r w:rsidRPr="003214AD">
        <w:rPr>
          <w:b/>
          <w:bCs/>
          <w:sz w:val="22"/>
          <w:szCs w:val="22"/>
        </w:rPr>
        <w:t>POSĖDŽIO PIRMININKAS</w:t>
      </w:r>
      <w:r w:rsidRPr="003214AD">
        <w:rPr>
          <w:bCs/>
          <w:sz w:val="22"/>
          <w:szCs w:val="22"/>
        </w:rPr>
        <w:t xml:space="preserve">: Kornelija Šneiderytė </w:t>
      </w:r>
    </w:p>
    <w:p w:rsidR="00285204" w:rsidRPr="003214AD" w:rsidRDefault="00285204" w:rsidP="00285204">
      <w:pPr>
        <w:spacing w:line="360" w:lineRule="auto"/>
        <w:ind w:left="-426"/>
        <w:jc w:val="both"/>
        <w:rPr>
          <w:b/>
          <w:bCs/>
          <w:sz w:val="22"/>
          <w:szCs w:val="22"/>
        </w:rPr>
      </w:pPr>
      <w:r w:rsidRPr="003214AD">
        <w:rPr>
          <w:b/>
          <w:bCs/>
          <w:sz w:val="22"/>
          <w:szCs w:val="22"/>
        </w:rPr>
        <w:t xml:space="preserve">POSĖDŽIO SEKRETORIUS: </w:t>
      </w:r>
      <w:r w:rsidR="00DE4F72">
        <w:rPr>
          <w:bCs/>
          <w:sz w:val="22"/>
          <w:szCs w:val="22"/>
        </w:rPr>
        <w:t>Evaldas Daškevičius</w:t>
      </w:r>
    </w:p>
    <w:p w:rsidR="00285204" w:rsidRDefault="00285204" w:rsidP="00285204">
      <w:pPr>
        <w:pStyle w:val="ListParagraph"/>
        <w:spacing w:line="360" w:lineRule="auto"/>
        <w:ind w:left="-426"/>
        <w:jc w:val="center"/>
        <w:rPr>
          <w:rFonts w:ascii="Times New Roman" w:hAnsi="Times New Roman"/>
          <w:b/>
          <w:sz w:val="24"/>
          <w:szCs w:val="24"/>
        </w:rPr>
      </w:pPr>
      <w:r w:rsidRPr="003214AD">
        <w:rPr>
          <w:rFonts w:ascii="Times New Roman" w:hAnsi="Times New Roman"/>
          <w:b/>
          <w:sz w:val="24"/>
          <w:szCs w:val="24"/>
        </w:rPr>
        <w:t>Darbotvarkė:</w:t>
      </w:r>
    </w:p>
    <w:p w:rsidR="00DE4F72" w:rsidRPr="00DE4F72" w:rsidRDefault="00DE4F72" w:rsidP="00DE4F72">
      <w:pPr>
        <w:spacing w:line="360" w:lineRule="auto"/>
        <w:rPr>
          <w:b/>
          <w:sz w:val="24"/>
          <w:szCs w:val="24"/>
        </w:rPr>
      </w:pPr>
    </w:p>
    <w:p w:rsidR="00DE4F72" w:rsidRPr="00B659F3" w:rsidRDefault="00DE4F72" w:rsidP="00B659F3">
      <w:pPr>
        <w:spacing w:line="360" w:lineRule="auto"/>
        <w:jc w:val="both"/>
        <w:rPr>
          <w:b/>
          <w:i/>
          <w:sz w:val="24"/>
          <w:szCs w:val="24"/>
        </w:rPr>
      </w:pPr>
    </w:p>
    <w:p w:rsidR="00285204" w:rsidRPr="003214AD" w:rsidRDefault="00285204" w:rsidP="00285204">
      <w:pPr>
        <w:pStyle w:val="ListParagraph"/>
        <w:spacing w:line="360" w:lineRule="auto"/>
        <w:ind w:left="1080"/>
        <w:jc w:val="both"/>
        <w:rPr>
          <w:b/>
          <w:i/>
          <w:sz w:val="24"/>
          <w:szCs w:val="24"/>
        </w:rPr>
      </w:pPr>
      <w:r w:rsidRPr="003214AD">
        <w:rPr>
          <w:b/>
          <w:i/>
          <w:sz w:val="24"/>
          <w:szCs w:val="24"/>
        </w:rPr>
        <w:t>Darbotvarkės tvirtinimas</w:t>
      </w:r>
    </w:p>
    <w:p w:rsidR="00285204" w:rsidRDefault="00285204" w:rsidP="00B659F3">
      <w:pPr>
        <w:pStyle w:val="ListParagraph"/>
        <w:numPr>
          <w:ilvl w:val="0"/>
          <w:numId w:val="46"/>
        </w:numPr>
        <w:spacing w:line="360" w:lineRule="auto"/>
        <w:jc w:val="both"/>
        <w:rPr>
          <w:b/>
          <w:i/>
          <w:sz w:val="24"/>
          <w:szCs w:val="24"/>
        </w:rPr>
      </w:pPr>
      <w:r w:rsidRPr="003214AD">
        <w:rPr>
          <w:b/>
          <w:i/>
          <w:sz w:val="24"/>
          <w:szCs w:val="24"/>
        </w:rPr>
        <w:t>Ačiū minutė</w:t>
      </w:r>
    </w:p>
    <w:p w:rsidR="00DE4F72" w:rsidRPr="003214AD" w:rsidRDefault="00DE4F72" w:rsidP="00B659F3">
      <w:pPr>
        <w:pStyle w:val="ListParagraph"/>
        <w:numPr>
          <w:ilvl w:val="0"/>
          <w:numId w:val="46"/>
        </w:numPr>
        <w:spacing w:line="360" w:lineRule="auto"/>
        <w:jc w:val="both"/>
        <w:rPr>
          <w:b/>
          <w:i/>
          <w:sz w:val="24"/>
          <w:szCs w:val="24"/>
        </w:rPr>
      </w:pPr>
      <w:r>
        <w:rPr>
          <w:b/>
          <w:i/>
          <w:sz w:val="24"/>
          <w:szCs w:val="24"/>
        </w:rPr>
        <w:t>Mėnesio atstovybininkai</w:t>
      </w:r>
    </w:p>
    <w:p w:rsidR="00285204" w:rsidRPr="003214AD" w:rsidRDefault="00285204" w:rsidP="00B659F3">
      <w:pPr>
        <w:pStyle w:val="ListParagraph"/>
        <w:numPr>
          <w:ilvl w:val="0"/>
          <w:numId w:val="46"/>
        </w:numPr>
        <w:spacing w:line="360" w:lineRule="auto"/>
        <w:jc w:val="both"/>
        <w:rPr>
          <w:b/>
          <w:i/>
          <w:sz w:val="24"/>
          <w:szCs w:val="24"/>
        </w:rPr>
      </w:pPr>
      <w:r w:rsidRPr="003214AD">
        <w:rPr>
          <w:b/>
          <w:i/>
          <w:sz w:val="24"/>
          <w:szCs w:val="24"/>
        </w:rPr>
        <w:t>Dekanato informacija</w:t>
      </w:r>
    </w:p>
    <w:p w:rsidR="00285204" w:rsidRPr="003214AD" w:rsidRDefault="00285204" w:rsidP="00B659F3">
      <w:pPr>
        <w:pStyle w:val="ListParagraph"/>
        <w:numPr>
          <w:ilvl w:val="0"/>
          <w:numId w:val="46"/>
        </w:numPr>
        <w:spacing w:line="360" w:lineRule="auto"/>
        <w:jc w:val="both"/>
        <w:rPr>
          <w:b/>
          <w:i/>
          <w:sz w:val="24"/>
          <w:szCs w:val="24"/>
        </w:rPr>
      </w:pPr>
      <w:r w:rsidRPr="003214AD">
        <w:rPr>
          <w:b/>
          <w:i/>
          <w:sz w:val="24"/>
          <w:szCs w:val="24"/>
        </w:rPr>
        <w:t>Valdybos informacija</w:t>
      </w:r>
    </w:p>
    <w:p w:rsidR="00285204" w:rsidRPr="003214AD" w:rsidRDefault="00DE4F72" w:rsidP="00B659F3">
      <w:pPr>
        <w:pStyle w:val="ListParagraph"/>
        <w:numPr>
          <w:ilvl w:val="0"/>
          <w:numId w:val="46"/>
        </w:numPr>
        <w:spacing w:line="360" w:lineRule="auto"/>
        <w:jc w:val="both"/>
        <w:rPr>
          <w:b/>
          <w:i/>
          <w:sz w:val="24"/>
          <w:szCs w:val="24"/>
        </w:rPr>
      </w:pPr>
      <w:r>
        <w:rPr>
          <w:b/>
          <w:i/>
          <w:sz w:val="24"/>
          <w:szCs w:val="24"/>
        </w:rPr>
        <w:t>Mokyklų projekto aptarimas</w:t>
      </w:r>
    </w:p>
    <w:p w:rsidR="00285204" w:rsidRPr="003214AD" w:rsidRDefault="00DE4F72" w:rsidP="00B659F3">
      <w:pPr>
        <w:pStyle w:val="ListParagraph"/>
        <w:numPr>
          <w:ilvl w:val="0"/>
          <w:numId w:val="46"/>
        </w:numPr>
        <w:spacing w:line="360" w:lineRule="auto"/>
        <w:jc w:val="both"/>
        <w:rPr>
          <w:b/>
          <w:i/>
          <w:sz w:val="24"/>
          <w:szCs w:val="24"/>
        </w:rPr>
      </w:pPr>
      <w:r>
        <w:rPr>
          <w:b/>
          <w:i/>
          <w:sz w:val="24"/>
          <w:szCs w:val="24"/>
        </w:rPr>
        <w:t xml:space="preserve">Boulingo logo </w:t>
      </w:r>
    </w:p>
    <w:p w:rsidR="00285204" w:rsidRDefault="00DE4F72" w:rsidP="00B659F3">
      <w:pPr>
        <w:pStyle w:val="ListParagraph"/>
        <w:numPr>
          <w:ilvl w:val="0"/>
          <w:numId w:val="46"/>
        </w:numPr>
        <w:spacing w:line="360" w:lineRule="auto"/>
        <w:jc w:val="both"/>
        <w:rPr>
          <w:b/>
          <w:i/>
          <w:sz w:val="24"/>
          <w:szCs w:val="24"/>
        </w:rPr>
      </w:pPr>
      <w:r>
        <w:rPr>
          <w:b/>
          <w:i/>
          <w:sz w:val="24"/>
          <w:szCs w:val="24"/>
        </w:rPr>
        <w:t>AIDS dienos aptarimas</w:t>
      </w:r>
    </w:p>
    <w:p w:rsidR="00DE4F72" w:rsidRDefault="00DE4F72" w:rsidP="00B659F3">
      <w:pPr>
        <w:pStyle w:val="ListParagraph"/>
        <w:numPr>
          <w:ilvl w:val="0"/>
          <w:numId w:val="46"/>
        </w:numPr>
        <w:spacing w:line="360" w:lineRule="auto"/>
        <w:jc w:val="both"/>
        <w:rPr>
          <w:b/>
          <w:i/>
          <w:sz w:val="24"/>
          <w:szCs w:val="24"/>
        </w:rPr>
      </w:pPr>
      <w:r>
        <w:rPr>
          <w:b/>
          <w:i/>
          <w:sz w:val="24"/>
          <w:szCs w:val="24"/>
        </w:rPr>
        <w:t>SARK informacija</w:t>
      </w:r>
    </w:p>
    <w:p w:rsidR="00285204" w:rsidRDefault="00285204" w:rsidP="00285204">
      <w:pPr>
        <w:spacing w:line="360" w:lineRule="auto"/>
        <w:jc w:val="both"/>
        <w:rPr>
          <w:b/>
          <w:i/>
          <w:sz w:val="24"/>
          <w:szCs w:val="24"/>
        </w:rPr>
      </w:pPr>
    </w:p>
    <w:p w:rsidR="000C3CAB" w:rsidRDefault="000C3CAB" w:rsidP="00285204">
      <w:pPr>
        <w:spacing w:line="360" w:lineRule="auto"/>
        <w:jc w:val="both"/>
        <w:rPr>
          <w:b/>
          <w:i/>
          <w:sz w:val="24"/>
          <w:szCs w:val="24"/>
        </w:rPr>
      </w:pPr>
    </w:p>
    <w:p w:rsidR="000C3CAB" w:rsidRPr="003214AD" w:rsidRDefault="000C3CAB" w:rsidP="00285204">
      <w:pPr>
        <w:spacing w:line="360" w:lineRule="auto"/>
        <w:jc w:val="both"/>
        <w:rPr>
          <w:b/>
          <w:i/>
          <w:sz w:val="24"/>
          <w:szCs w:val="24"/>
        </w:rPr>
      </w:pPr>
      <w:bookmarkStart w:id="0" w:name="_GoBack"/>
      <w:bookmarkEnd w:id="0"/>
    </w:p>
    <w:p w:rsidR="00285204" w:rsidRPr="003214AD" w:rsidRDefault="00285204" w:rsidP="00285204">
      <w:pPr>
        <w:pStyle w:val="ListParagraph"/>
        <w:spacing w:line="360" w:lineRule="auto"/>
        <w:ind w:left="1080"/>
        <w:jc w:val="both"/>
        <w:rPr>
          <w:b/>
          <w:i/>
          <w:sz w:val="24"/>
          <w:szCs w:val="24"/>
        </w:rPr>
      </w:pPr>
    </w:p>
    <w:p w:rsidR="00285204" w:rsidRPr="003214AD" w:rsidRDefault="00285204" w:rsidP="00285204">
      <w:pPr>
        <w:pStyle w:val="ListParagraph"/>
        <w:spacing w:line="360" w:lineRule="auto"/>
        <w:ind w:left="1080"/>
        <w:jc w:val="both"/>
        <w:rPr>
          <w:b/>
          <w:i/>
          <w:sz w:val="24"/>
          <w:szCs w:val="24"/>
        </w:rPr>
      </w:pPr>
      <w:r w:rsidRPr="003214AD">
        <w:rPr>
          <w:b/>
          <w:i/>
          <w:sz w:val="24"/>
          <w:szCs w:val="24"/>
        </w:rPr>
        <w:lastRenderedPageBreak/>
        <w:t>VISI SPRENDIMAI PRIIMTI BENDRU NUTARIMU</w:t>
      </w:r>
    </w:p>
    <w:p w:rsidR="00285204" w:rsidRPr="003214AD" w:rsidRDefault="00285204" w:rsidP="00285204">
      <w:pPr>
        <w:pStyle w:val="ListParagraph"/>
        <w:numPr>
          <w:ilvl w:val="0"/>
          <w:numId w:val="29"/>
        </w:numPr>
        <w:spacing w:after="0" w:line="360" w:lineRule="auto"/>
        <w:ind w:left="810"/>
        <w:jc w:val="both"/>
        <w:rPr>
          <w:sz w:val="24"/>
          <w:szCs w:val="24"/>
        </w:rPr>
      </w:pPr>
      <w:r w:rsidRPr="003214AD">
        <w:rPr>
          <w:b/>
          <w:sz w:val="24"/>
          <w:szCs w:val="24"/>
        </w:rPr>
        <w:t>SVARSTYTA</w:t>
      </w:r>
      <w:r w:rsidRPr="003214AD">
        <w:rPr>
          <w:sz w:val="24"/>
          <w:szCs w:val="24"/>
        </w:rPr>
        <w:t>: Darbotvarkės tvirtinimas</w:t>
      </w:r>
    </w:p>
    <w:p w:rsidR="00285204" w:rsidRPr="003214AD" w:rsidRDefault="00285204" w:rsidP="00285204">
      <w:pPr>
        <w:pStyle w:val="ListParagraph"/>
        <w:spacing w:after="0" w:line="360" w:lineRule="auto"/>
        <w:jc w:val="both"/>
        <w:rPr>
          <w:sz w:val="24"/>
          <w:szCs w:val="24"/>
        </w:rPr>
      </w:pPr>
      <w:r w:rsidRPr="003214AD">
        <w:rPr>
          <w:b/>
          <w:sz w:val="24"/>
          <w:szCs w:val="24"/>
        </w:rPr>
        <w:t>NUTARTA</w:t>
      </w:r>
      <w:r w:rsidRPr="003214AD">
        <w:rPr>
          <w:sz w:val="24"/>
          <w:szCs w:val="24"/>
        </w:rPr>
        <w:t>: Patvirtinta</w:t>
      </w:r>
    </w:p>
    <w:p w:rsidR="00285204" w:rsidRPr="003214AD" w:rsidRDefault="00285204" w:rsidP="00285204">
      <w:pPr>
        <w:pStyle w:val="ListParagraph"/>
        <w:numPr>
          <w:ilvl w:val="0"/>
          <w:numId w:val="29"/>
        </w:numPr>
        <w:spacing w:after="0" w:line="360" w:lineRule="auto"/>
        <w:ind w:left="810"/>
        <w:jc w:val="both"/>
        <w:rPr>
          <w:sz w:val="24"/>
          <w:szCs w:val="24"/>
        </w:rPr>
      </w:pPr>
      <w:r w:rsidRPr="003214AD">
        <w:rPr>
          <w:b/>
          <w:sz w:val="24"/>
          <w:szCs w:val="24"/>
        </w:rPr>
        <w:t>SVARSTYTA:</w:t>
      </w:r>
      <w:r w:rsidRPr="003214AD">
        <w:rPr>
          <w:sz w:val="24"/>
          <w:szCs w:val="24"/>
        </w:rPr>
        <w:t xml:space="preserve"> Ačiū minutė</w:t>
      </w:r>
    </w:p>
    <w:p w:rsidR="00285204" w:rsidRDefault="00285204" w:rsidP="00285204">
      <w:pPr>
        <w:pStyle w:val="ListParagraph"/>
        <w:spacing w:after="0" w:line="360" w:lineRule="auto"/>
        <w:jc w:val="both"/>
        <w:rPr>
          <w:sz w:val="24"/>
          <w:szCs w:val="24"/>
        </w:rPr>
      </w:pPr>
      <w:r w:rsidRPr="003214AD">
        <w:rPr>
          <w:b/>
          <w:sz w:val="24"/>
          <w:szCs w:val="24"/>
        </w:rPr>
        <w:t xml:space="preserve">NUTARTA: </w:t>
      </w:r>
      <w:r w:rsidRPr="003214AD">
        <w:rPr>
          <w:sz w:val="24"/>
          <w:szCs w:val="24"/>
        </w:rPr>
        <w:t>Patvirtinta</w:t>
      </w:r>
    </w:p>
    <w:p w:rsidR="00DE4F72" w:rsidRPr="00DE4F72" w:rsidRDefault="00DE4F72" w:rsidP="00DE4F72">
      <w:pPr>
        <w:pStyle w:val="ListParagraph"/>
        <w:numPr>
          <w:ilvl w:val="0"/>
          <w:numId w:val="29"/>
        </w:numPr>
        <w:spacing w:after="0" w:line="360" w:lineRule="auto"/>
        <w:jc w:val="both"/>
        <w:rPr>
          <w:b/>
          <w:sz w:val="24"/>
          <w:szCs w:val="24"/>
        </w:rPr>
      </w:pPr>
      <w:r>
        <w:rPr>
          <w:b/>
          <w:sz w:val="24"/>
          <w:szCs w:val="24"/>
        </w:rPr>
        <w:t xml:space="preserve">SVARSTYTA: </w:t>
      </w:r>
      <w:r>
        <w:rPr>
          <w:sz w:val="24"/>
          <w:szCs w:val="24"/>
        </w:rPr>
        <w:t>Mėnesio atstovybininkai</w:t>
      </w:r>
    </w:p>
    <w:p w:rsidR="00DE4F72" w:rsidRPr="00DE4F72" w:rsidRDefault="00DE4F72" w:rsidP="00DE4F72">
      <w:pPr>
        <w:spacing w:line="360" w:lineRule="auto"/>
        <w:ind w:left="720"/>
        <w:jc w:val="both"/>
        <w:rPr>
          <w:rFonts w:asciiTheme="minorHAnsi" w:hAnsiTheme="minorHAnsi"/>
          <w:sz w:val="24"/>
          <w:szCs w:val="24"/>
        </w:rPr>
      </w:pPr>
      <w:r w:rsidRPr="00DE4F72">
        <w:rPr>
          <w:rFonts w:asciiTheme="minorHAnsi" w:hAnsiTheme="minorHAnsi"/>
          <w:b/>
          <w:sz w:val="24"/>
          <w:szCs w:val="24"/>
        </w:rPr>
        <w:t xml:space="preserve">NUTARTA: </w:t>
      </w:r>
      <w:r>
        <w:rPr>
          <w:rFonts w:asciiTheme="minorHAnsi" w:hAnsiTheme="minorHAnsi"/>
          <w:sz w:val="24"/>
          <w:szCs w:val="24"/>
        </w:rPr>
        <w:t>Rinkodara – Emilė Briedytė, RsV – Paulius Daubaris, SARK – Kristina Granauskaitė</w:t>
      </w:r>
    </w:p>
    <w:p w:rsidR="00285204" w:rsidRPr="003214AD" w:rsidRDefault="00285204" w:rsidP="00285204">
      <w:pPr>
        <w:pStyle w:val="ListParagraph"/>
        <w:numPr>
          <w:ilvl w:val="0"/>
          <w:numId w:val="29"/>
        </w:numPr>
        <w:spacing w:after="0" w:line="360" w:lineRule="auto"/>
        <w:ind w:left="810"/>
        <w:jc w:val="both"/>
        <w:rPr>
          <w:sz w:val="24"/>
          <w:szCs w:val="24"/>
        </w:rPr>
      </w:pPr>
      <w:r w:rsidRPr="003214AD">
        <w:rPr>
          <w:b/>
          <w:sz w:val="24"/>
          <w:szCs w:val="24"/>
        </w:rPr>
        <w:t xml:space="preserve">SVARSTYTA: </w:t>
      </w:r>
      <w:r w:rsidRPr="003214AD">
        <w:rPr>
          <w:sz w:val="24"/>
          <w:szCs w:val="24"/>
        </w:rPr>
        <w:t>Dekanato informacija</w:t>
      </w:r>
    </w:p>
    <w:p w:rsidR="00285204" w:rsidRDefault="00285204" w:rsidP="00DE4F72">
      <w:pPr>
        <w:pStyle w:val="ListParagraph"/>
        <w:spacing w:line="360" w:lineRule="auto"/>
        <w:jc w:val="both"/>
      </w:pPr>
      <w:r w:rsidRPr="003214AD">
        <w:rPr>
          <w:b/>
          <w:sz w:val="24"/>
          <w:szCs w:val="24"/>
        </w:rPr>
        <w:t>NUTARTA:</w:t>
      </w:r>
      <w:r w:rsidRPr="003214AD">
        <w:t xml:space="preserve"> </w:t>
      </w:r>
    </w:p>
    <w:p w:rsidR="00DE4F72" w:rsidRDefault="00DE4F72" w:rsidP="00DE4F72">
      <w:pPr>
        <w:pStyle w:val="ListParagraph"/>
        <w:numPr>
          <w:ilvl w:val="0"/>
          <w:numId w:val="45"/>
        </w:numPr>
        <w:spacing w:line="360" w:lineRule="auto"/>
        <w:jc w:val="both"/>
      </w:pPr>
      <w:r>
        <w:t>Statistika: VGTU gautus pinigus daugiausiai išleidžia darbo atlyginimams. FMF yra sudaręs 21 sutartis su socialiniais partneriais.</w:t>
      </w:r>
    </w:p>
    <w:p w:rsidR="00DE4F72" w:rsidRPr="0034722B" w:rsidRDefault="00DE4F72" w:rsidP="00DE4F72">
      <w:pPr>
        <w:pStyle w:val="ListParagraph"/>
        <w:numPr>
          <w:ilvl w:val="0"/>
          <w:numId w:val="45"/>
        </w:numPr>
        <w:spacing w:line="360" w:lineRule="auto"/>
        <w:jc w:val="both"/>
      </w:pPr>
      <w:r>
        <w:t>Apklausos: VGTU Absolventų – 75</w:t>
      </w:r>
      <w:r>
        <w:rPr>
          <w:lang w:val="en-GB"/>
        </w:rPr>
        <w:t>%</w:t>
      </w:r>
      <w:r>
        <w:t xml:space="preserve"> teigia, kad nenusirašinėjo, 2-3 kurse jau dirbo 72</w:t>
      </w:r>
      <w:r>
        <w:rPr>
          <w:lang w:val="en-GB"/>
        </w:rPr>
        <w:t>%</w:t>
      </w:r>
      <w:r>
        <w:t xml:space="preserve"> studentų. Tai nėra gerai, nes mokslai nueina į antrą planą. VGTU Pirmakursių – 47</w:t>
      </w:r>
      <w:r>
        <w:rPr>
          <w:lang w:val="en-GB"/>
        </w:rPr>
        <w:t xml:space="preserve">% </w:t>
      </w:r>
      <w:proofErr w:type="spellStart"/>
      <w:r>
        <w:rPr>
          <w:lang w:val="en-GB"/>
        </w:rPr>
        <w:t>yra</w:t>
      </w:r>
      <w:proofErr w:type="spellEnd"/>
      <w:r>
        <w:rPr>
          <w:lang w:val="en-GB"/>
        </w:rPr>
        <w:t xml:space="preserve"> </w:t>
      </w:r>
      <w:proofErr w:type="spellStart"/>
      <w:r>
        <w:rPr>
          <w:lang w:val="en-GB"/>
        </w:rPr>
        <w:t>iš</w:t>
      </w:r>
      <w:proofErr w:type="spellEnd"/>
      <w:r>
        <w:rPr>
          <w:lang w:val="en-GB"/>
        </w:rPr>
        <w:t xml:space="preserve"> </w:t>
      </w:r>
      <w:proofErr w:type="spellStart"/>
      <w:r>
        <w:rPr>
          <w:lang w:val="en-GB"/>
        </w:rPr>
        <w:t>Vilniaus</w:t>
      </w:r>
      <w:proofErr w:type="spellEnd"/>
      <w:r>
        <w:rPr>
          <w:lang w:val="en-GB"/>
        </w:rPr>
        <w:t xml:space="preserve">; 58% </w:t>
      </w:r>
      <w:proofErr w:type="spellStart"/>
      <w:r>
        <w:rPr>
          <w:lang w:val="en-GB"/>
        </w:rPr>
        <w:t>stojo</w:t>
      </w:r>
      <w:proofErr w:type="spellEnd"/>
      <w:r>
        <w:rPr>
          <w:lang w:val="en-GB"/>
        </w:rPr>
        <w:t xml:space="preserve"> į VGTU, </w:t>
      </w:r>
      <w:proofErr w:type="spellStart"/>
      <w:r>
        <w:rPr>
          <w:lang w:val="en-GB"/>
        </w:rPr>
        <w:t>nes</w:t>
      </w:r>
      <w:proofErr w:type="spellEnd"/>
      <w:r>
        <w:rPr>
          <w:lang w:val="en-GB"/>
        </w:rPr>
        <w:t xml:space="preserve"> </w:t>
      </w:r>
      <w:proofErr w:type="spellStart"/>
      <w:r>
        <w:rPr>
          <w:lang w:val="en-GB"/>
        </w:rPr>
        <w:t>jis</w:t>
      </w:r>
      <w:proofErr w:type="spellEnd"/>
      <w:r>
        <w:rPr>
          <w:lang w:val="en-GB"/>
        </w:rPr>
        <w:t xml:space="preserve"> </w:t>
      </w:r>
      <w:proofErr w:type="spellStart"/>
      <w:r>
        <w:rPr>
          <w:lang w:val="en-GB"/>
        </w:rPr>
        <w:t>yra</w:t>
      </w:r>
      <w:proofErr w:type="spellEnd"/>
      <w:r>
        <w:rPr>
          <w:lang w:val="en-GB"/>
        </w:rPr>
        <w:t xml:space="preserve"> </w:t>
      </w:r>
      <w:proofErr w:type="spellStart"/>
      <w:r>
        <w:rPr>
          <w:lang w:val="en-GB"/>
        </w:rPr>
        <w:t>Vilniaus</w:t>
      </w:r>
      <w:proofErr w:type="spellEnd"/>
      <w:r>
        <w:rPr>
          <w:lang w:val="en-GB"/>
        </w:rPr>
        <w:t xml:space="preserve"> </w:t>
      </w:r>
      <w:proofErr w:type="spellStart"/>
      <w:r>
        <w:rPr>
          <w:lang w:val="en-GB"/>
        </w:rPr>
        <w:t>mieste</w:t>
      </w:r>
      <w:proofErr w:type="spellEnd"/>
      <w:r>
        <w:rPr>
          <w:lang w:val="en-GB"/>
        </w:rPr>
        <w:t xml:space="preserve">; 50% </w:t>
      </w:r>
      <w:proofErr w:type="spellStart"/>
      <w:r>
        <w:rPr>
          <w:lang w:val="en-GB"/>
        </w:rPr>
        <w:t>stojo</w:t>
      </w:r>
      <w:proofErr w:type="spellEnd"/>
      <w:r>
        <w:rPr>
          <w:lang w:val="en-GB"/>
        </w:rPr>
        <w:t xml:space="preserve"> į VGTU, </w:t>
      </w:r>
      <w:proofErr w:type="spellStart"/>
      <w:r>
        <w:rPr>
          <w:lang w:val="en-GB"/>
        </w:rPr>
        <w:t>nes</w:t>
      </w:r>
      <w:proofErr w:type="spellEnd"/>
      <w:r>
        <w:rPr>
          <w:lang w:val="en-GB"/>
        </w:rPr>
        <w:t xml:space="preserve"> </w:t>
      </w:r>
      <w:proofErr w:type="spellStart"/>
      <w:r>
        <w:rPr>
          <w:lang w:val="en-GB"/>
        </w:rPr>
        <w:t>būtent</w:t>
      </w:r>
      <w:proofErr w:type="spellEnd"/>
      <w:r>
        <w:rPr>
          <w:lang w:val="en-GB"/>
        </w:rPr>
        <w:t xml:space="preserve"> </w:t>
      </w:r>
      <w:proofErr w:type="spellStart"/>
      <w:r>
        <w:rPr>
          <w:lang w:val="en-GB"/>
        </w:rPr>
        <w:t>čia</w:t>
      </w:r>
      <w:proofErr w:type="spellEnd"/>
      <w:r>
        <w:rPr>
          <w:lang w:val="en-GB"/>
        </w:rPr>
        <w:t xml:space="preserve"> </w:t>
      </w:r>
      <w:proofErr w:type="spellStart"/>
      <w:r>
        <w:rPr>
          <w:lang w:val="en-GB"/>
        </w:rPr>
        <w:t>ir</w:t>
      </w:r>
      <w:proofErr w:type="spellEnd"/>
      <w:r>
        <w:rPr>
          <w:lang w:val="en-GB"/>
        </w:rPr>
        <w:t xml:space="preserve"> </w:t>
      </w:r>
      <w:proofErr w:type="spellStart"/>
      <w:r>
        <w:rPr>
          <w:lang w:val="en-GB"/>
        </w:rPr>
        <w:t>norėjo</w:t>
      </w:r>
      <w:proofErr w:type="spellEnd"/>
      <w:r>
        <w:rPr>
          <w:lang w:val="en-GB"/>
        </w:rPr>
        <w:t xml:space="preserve"> </w:t>
      </w:r>
      <w:proofErr w:type="spellStart"/>
      <w:r>
        <w:rPr>
          <w:lang w:val="en-GB"/>
        </w:rPr>
        <w:t>studijuoti</w:t>
      </w:r>
      <w:proofErr w:type="spellEnd"/>
      <w:r>
        <w:rPr>
          <w:lang w:val="en-GB"/>
        </w:rPr>
        <w:t xml:space="preserve">; 60% </w:t>
      </w:r>
      <w:proofErr w:type="spellStart"/>
      <w:r>
        <w:rPr>
          <w:lang w:val="en-GB"/>
        </w:rPr>
        <w:t>tik</w:t>
      </w:r>
      <w:proofErr w:type="spellEnd"/>
      <w:r>
        <w:rPr>
          <w:lang w:val="en-GB"/>
        </w:rPr>
        <w:t xml:space="preserve"> 12 </w:t>
      </w:r>
      <w:proofErr w:type="spellStart"/>
      <w:r>
        <w:rPr>
          <w:lang w:val="en-GB"/>
        </w:rPr>
        <w:t>klasėje</w:t>
      </w:r>
      <w:proofErr w:type="spellEnd"/>
      <w:r>
        <w:rPr>
          <w:lang w:val="en-GB"/>
        </w:rPr>
        <w:t xml:space="preserve"> </w:t>
      </w:r>
      <w:proofErr w:type="spellStart"/>
      <w:r>
        <w:rPr>
          <w:lang w:val="en-GB"/>
        </w:rPr>
        <w:t>pradėjo</w:t>
      </w:r>
      <w:proofErr w:type="spellEnd"/>
      <w:r>
        <w:rPr>
          <w:lang w:val="en-GB"/>
        </w:rPr>
        <w:t xml:space="preserve"> </w:t>
      </w:r>
      <w:proofErr w:type="spellStart"/>
      <w:r>
        <w:rPr>
          <w:lang w:val="en-GB"/>
        </w:rPr>
        <w:t>domėtis</w:t>
      </w:r>
      <w:proofErr w:type="spellEnd"/>
      <w:r>
        <w:rPr>
          <w:lang w:val="en-GB"/>
        </w:rPr>
        <w:t xml:space="preserve"> </w:t>
      </w:r>
      <w:proofErr w:type="spellStart"/>
      <w:r>
        <w:rPr>
          <w:lang w:val="en-GB"/>
        </w:rPr>
        <w:t>apie</w:t>
      </w:r>
      <w:proofErr w:type="spellEnd"/>
      <w:r>
        <w:rPr>
          <w:lang w:val="en-GB"/>
        </w:rPr>
        <w:t xml:space="preserve"> </w:t>
      </w:r>
      <w:proofErr w:type="spellStart"/>
      <w:r>
        <w:rPr>
          <w:lang w:val="en-GB"/>
        </w:rPr>
        <w:t>studijas</w:t>
      </w:r>
      <w:proofErr w:type="spellEnd"/>
      <w:r>
        <w:rPr>
          <w:lang w:val="en-GB"/>
        </w:rPr>
        <w:t xml:space="preserve">; 33% </w:t>
      </w:r>
      <w:proofErr w:type="spellStart"/>
      <w:r>
        <w:rPr>
          <w:lang w:val="en-GB"/>
        </w:rPr>
        <w:t>stojųsių</w:t>
      </w:r>
      <w:proofErr w:type="spellEnd"/>
      <w:r>
        <w:rPr>
          <w:lang w:val="en-GB"/>
        </w:rPr>
        <w:t xml:space="preserve"> </w:t>
      </w:r>
      <w:proofErr w:type="spellStart"/>
      <w:r>
        <w:rPr>
          <w:lang w:val="en-GB"/>
        </w:rPr>
        <w:t>dalyvavo</w:t>
      </w:r>
      <w:proofErr w:type="spellEnd"/>
      <w:r>
        <w:rPr>
          <w:lang w:val="en-GB"/>
        </w:rPr>
        <w:t xml:space="preserve"> LITEXPO </w:t>
      </w:r>
      <w:proofErr w:type="spellStart"/>
      <w:r>
        <w:rPr>
          <w:lang w:val="en-GB"/>
        </w:rPr>
        <w:t>studijų</w:t>
      </w:r>
      <w:proofErr w:type="spellEnd"/>
      <w:r>
        <w:rPr>
          <w:lang w:val="en-GB"/>
        </w:rPr>
        <w:t xml:space="preserve"> </w:t>
      </w:r>
      <w:proofErr w:type="spellStart"/>
      <w:r>
        <w:rPr>
          <w:lang w:val="en-GB"/>
        </w:rPr>
        <w:t>mugėje</w:t>
      </w:r>
      <w:proofErr w:type="spellEnd"/>
      <w:r>
        <w:rPr>
          <w:lang w:val="en-GB"/>
        </w:rPr>
        <w:t xml:space="preserve">; </w:t>
      </w:r>
      <w:r w:rsidR="0034722B">
        <w:rPr>
          <w:lang w:val="en-GB"/>
        </w:rPr>
        <w:t xml:space="preserve">80% </w:t>
      </w:r>
      <w:proofErr w:type="spellStart"/>
      <w:r w:rsidR="0034722B">
        <w:rPr>
          <w:lang w:val="en-GB"/>
        </w:rPr>
        <w:t>pirmakursių</w:t>
      </w:r>
      <w:proofErr w:type="spellEnd"/>
      <w:r w:rsidR="0034722B">
        <w:rPr>
          <w:lang w:val="en-GB"/>
        </w:rPr>
        <w:t xml:space="preserve"> </w:t>
      </w:r>
      <w:proofErr w:type="spellStart"/>
      <w:r w:rsidR="0034722B">
        <w:rPr>
          <w:lang w:val="en-GB"/>
        </w:rPr>
        <w:t>apie</w:t>
      </w:r>
      <w:proofErr w:type="spellEnd"/>
      <w:r w:rsidR="0034722B">
        <w:rPr>
          <w:lang w:val="en-GB"/>
        </w:rPr>
        <w:t xml:space="preserve"> VGTU </w:t>
      </w:r>
      <w:proofErr w:type="spellStart"/>
      <w:r w:rsidR="0034722B">
        <w:rPr>
          <w:lang w:val="en-GB"/>
        </w:rPr>
        <w:t>sužinojo</w:t>
      </w:r>
      <w:proofErr w:type="spellEnd"/>
      <w:r w:rsidR="0034722B">
        <w:rPr>
          <w:lang w:val="en-GB"/>
        </w:rPr>
        <w:t xml:space="preserve"> </w:t>
      </w:r>
      <w:proofErr w:type="spellStart"/>
      <w:r w:rsidR="0034722B">
        <w:rPr>
          <w:lang w:val="en-GB"/>
        </w:rPr>
        <w:t>iš</w:t>
      </w:r>
      <w:proofErr w:type="spellEnd"/>
      <w:r w:rsidR="0034722B">
        <w:rPr>
          <w:lang w:val="en-GB"/>
        </w:rPr>
        <w:t xml:space="preserve"> internet, 72% </w:t>
      </w:r>
      <w:proofErr w:type="spellStart"/>
      <w:r w:rsidR="0034722B">
        <w:rPr>
          <w:lang w:val="en-GB"/>
        </w:rPr>
        <w:t>iš</w:t>
      </w:r>
      <w:proofErr w:type="spellEnd"/>
      <w:r w:rsidR="0034722B">
        <w:rPr>
          <w:lang w:val="en-GB"/>
        </w:rPr>
        <w:t xml:space="preserve"> </w:t>
      </w:r>
      <w:proofErr w:type="spellStart"/>
      <w:r w:rsidR="0034722B">
        <w:rPr>
          <w:lang w:val="en-GB"/>
        </w:rPr>
        <w:t>socialinių</w:t>
      </w:r>
      <w:proofErr w:type="spellEnd"/>
      <w:r w:rsidR="0034722B">
        <w:rPr>
          <w:lang w:val="en-GB"/>
        </w:rPr>
        <w:t xml:space="preserve"> tinkle, o 40% </w:t>
      </w:r>
      <w:proofErr w:type="spellStart"/>
      <w:r w:rsidR="0034722B">
        <w:rPr>
          <w:lang w:val="en-GB"/>
        </w:rPr>
        <w:t>paskaitė</w:t>
      </w:r>
      <w:proofErr w:type="spellEnd"/>
      <w:r w:rsidR="0034722B">
        <w:rPr>
          <w:lang w:val="en-GB"/>
        </w:rPr>
        <w:t xml:space="preserve"> </w:t>
      </w:r>
      <w:proofErr w:type="spellStart"/>
      <w:r w:rsidR="0034722B">
        <w:rPr>
          <w:lang w:val="en-GB"/>
        </w:rPr>
        <w:t>informaciją</w:t>
      </w:r>
      <w:proofErr w:type="spellEnd"/>
      <w:r w:rsidR="0034722B">
        <w:rPr>
          <w:lang w:val="en-GB"/>
        </w:rPr>
        <w:t xml:space="preserve"> </w:t>
      </w:r>
      <w:proofErr w:type="spellStart"/>
      <w:r w:rsidR="0034722B">
        <w:rPr>
          <w:lang w:val="en-GB"/>
        </w:rPr>
        <w:t>spaudoje</w:t>
      </w:r>
      <w:proofErr w:type="spellEnd"/>
      <w:r w:rsidR="0034722B">
        <w:rPr>
          <w:lang w:val="en-GB"/>
        </w:rPr>
        <w:t>.</w:t>
      </w:r>
    </w:p>
    <w:p w:rsidR="0034722B" w:rsidRPr="0034722B" w:rsidRDefault="0034722B" w:rsidP="00DE4F72">
      <w:pPr>
        <w:pStyle w:val="ListParagraph"/>
        <w:numPr>
          <w:ilvl w:val="0"/>
          <w:numId w:val="45"/>
        </w:numPr>
        <w:spacing w:line="360" w:lineRule="auto"/>
        <w:jc w:val="both"/>
      </w:pPr>
      <w:proofErr w:type="spellStart"/>
      <w:r>
        <w:rPr>
          <w:lang w:val="en-GB"/>
        </w:rPr>
        <w:t>Iš</w:t>
      </w:r>
      <w:proofErr w:type="spellEnd"/>
      <w:r>
        <w:rPr>
          <w:lang w:val="en-GB"/>
        </w:rPr>
        <w:t xml:space="preserve"> </w:t>
      </w:r>
      <w:proofErr w:type="spellStart"/>
      <w:r>
        <w:rPr>
          <w:lang w:val="en-GB"/>
        </w:rPr>
        <w:t>aukščiau</w:t>
      </w:r>
      <w:proofErr w:type="spellEnd"/>
      <w:r>
        <w:rPr>
          <w:lang w:val="en-GB"/>
        </w:rPr>
        <w:t xml:space="preserve"> </w:t>
      </w:r>
      <w:proofErr w:type="spellStart"/>
      <w:r>
        <w:rPr>
          <w:lang w:val="en-GB"/>
        </w:rPr>
        <w:t>buvo</w:t>
      </w:r>
      <w:proofErr w:type="spellEnd"/>
      <w:r>
        <w:rPr>
          <w:lang w:val="en-GB"/>
        </w:rPr>
        <w:t xml:space="preserve"> </w:t>
      </w:r>
      <w:proofErr w:type="spellStart"/>
      <w:r>
        <w:rPr>
          <w:lang w:val="en-GB"/>
        </w:rPr>
        <w:t>pasiūlyta</w:t>
      </w:r>
      <w:proofErr w:type="spellEnd"/>
      <w:r>
        <w:rPr>
          <w:lang w:val="en-GB"/>
        </w:rPr>
        <w:t xml:space="preserve"> </w:t>
      </w:r>
      <w:proofErr w:type="spellStart"/>
      <w:r>
        <w:rPr>
          <w:lang w:val="en-GB"/>
        </w:rPr>
        <w:t>dekanui</w:t>
      </w:r>
      <w:proofErr w:type="spellEnd"/>
      <w:r>
        <w:rPr>
          <w:lang w:val="en-GB"/>
        </w:rPr>
        <w:t xml:space="preserve"> </w:t>
      </w:r>
      <w:proofErr w:type="spellStart"/>
      <w:r>
        <w:rPr>
          <w:lang w:val="en-GB"/>
        </w:rPr>
        <w:t>susitikti</w:t>
      </w:r>
      <w:proofErr w:type="spellEnd"/>
      <w:r>
        <w:rPr>
          <w:lang w:val="en-GB"/>
        </w:rPr>
        <w:t xml:space="preserve"> </w:t>
      </w:r>
      <w:proofErr w:type="spellStart"/>
      <w:r>
        <w:rPr>
          <w:lang w:val="en-GB"/>
        </w:rPr>
        <w:t>su</w:t>
      </w:r>
      <w:proofErr w:type="spellEnd"/>
      <w:r>
        <w:rPr>
          <w:lang w:val="en-GB"/>
        </w:rPr>
        <w:t xml:space="preserve"> </w:t>
      </w:r>
      <w:proofErr w:type="spellStart"/>
      <w:r>
        <w:rPr>
          <w:lang w:val="en-GB"/>
        </w:rPr>
        <w:t>studentais</w:t>
      </w:r>
      <w:proofErr w:type="spellEnd"/>
      <w:r>
        <w:rPr>
          <w:lang w:val="en-GB"/>
        </w:rPr>
        <w:t xml:space="preserve"> </w:t>
      </w:r>
      <w:proofErr w:type="spellStart"/>
      <w:proofErr w:type="gramStart"/>
      <w:r>
        <w:rPr>
          <w:lang w:val="en-GB"/>
        </w:rPr>
        <w:t>dėl</w:t>
      </w:r>
      <w:proofErr w:type="spellEnd"/>
      <w:proofErr w:type="gramEnd"/>
      <w:r>
        <w:rPr>
          <w:lang w:val="en-GB"/>
        </w:rPr>
        <w:t xml:space="preserve"> </w:t>
      </w:r>
      <w:proofErr w:type="spellStart"/>
      <w:r>
        <w:rPr>
          <w:lang w:val="en-GB"/>
        </w:rPr>
        <w:t>šių</w:t>
      </w:r>
      <w:proofErr w:type="spellEnd"/>
      <w:r>
        <w:rPr>
          <w:lang w:val="en-GB"/>
        </w:rPr>
        <w:t xml:space="preserve"> </w:t>
      </w:r>
      <w:proofErr w:type="spellStart"/>
      <w:r>
        <w:rPr>
          <w:lang w:val="en-GB"/>
        </w:rPr>
        <w:t>apklausų</w:t>
      </w:r>
      <w:proofErr w:type="spellEnd"/>
      <w:r>
        <w:rPr>
          <w:lang w:val="en-GB"/>
        </w:rPr>
        <w:t xml:space="preserve">, </w:t>
      </w:r>
      <w:proofErr w:type="spellStart"/>
      <w:r>
        <w:rPr>
          <w:lang w:val="en-GB"/>
        </w:rPr>
        <w:t>tačiau</w:t>
      </w:r>
      <w:proofErr w:type="spellEnd"/>
      <w:r>
        <w:rPr>
          <w:lang w:val="en-GB"/>
        </w:rPr>
        <w:t xml:space="preserve"> </w:t>
      </w:r>
      <w:proofErr w:type="spellStart"/>
      <w:r>
        <w:rPr>
          <w:lang w:val="en-GB"/>
        </w:rPr>
        <w:t>žinant</w:t>
      </w:r>
      <w:proofErr w:type="spellEnd"/>
      <w:r>
        <w:rPr>
          <w:lang w:val="en-GB"/>
        </w:rPr>
        <w:t xml:space="preserve">, </w:t>
      </w:r>
      <w:proofErr w:type="spellStart"/>
      <w:r>
        <w:rPr>
          <w:lang w:val="en-GB"/>
        </w:rPr>
        <w:t>kad</w:t>
      </w:r>
      <w:proofErr w:type="spellEnd"/>
      <w:r>
        <w:rPr>
          <w:lang w:val="en-GB"/>
        </w:rPr>
        <w:t xml:space="preserve"> </w:t>
      </w:r>
      <w:proofErr w:type="spellStart"/>
      <w:r>
        <w:rPr>
          <w:lang w:val="en-GB"/>
        </w:rPr>
        <w:t>sunku</w:t>
      </w:r>
      <w:proofErr w:type="spellEnd"/>
      <w:r>
        <w:rPr>
          <w:lang w:val="en-GB"/>
        </w:rPr>
        <w:t xml:space="preserve"> </w:t>
      </w:r>
      <w:proofErr w:type="spellStart"/>
      <w:r>
        <w:rPr>
          <w:lang w:val="en-GB"/>
        </w:rPr>
        <w:t>yra</w:t>
      </w:r>
      <w:proofErr w:type="spellEnd"/>
      <w:r>
        <w:rPr>
          <w:lang w:val="en-GB"/>
        </w:rPr>
        <w:t xml:space="preserve"> </w:t>
      </w:r>
      <w:proofErr w:type="spellStart"/>
      <w:r>
        <w:rPr>
          <w:lang w:val="en-GB"/>
        </w:rPr>
        <w:t>surinkti</w:t>
      </w:r>
      <w:proofErr w:type="spellEnd"/>
      <w:r>
        <w:rPr>
          <w:lang w:val="en-GB"/>
        </w:rPr>
        <w:t xml:space="preserve"> </w:t>
      </w:r>
      <w:proofErr w:type="spellStart"/>
      <w:r>
        <w:rPr>
          <w:lang w:val="en-GB"/>
        </w:rPr>
        <w:t>studentus</w:t>
      </w:r>
      <w:proofErr w:type="spellEnd"/>
      <w:r>
        <w:rPr>
          <w:lang w:val="en-GB"/>
        </w:rPr>
        <w:t xml:space="preserve"> į </w:t>
      </w:r>
      <w:proofErr w:type="spellStart"/>
      <w:r>
        <w:rPr>
          <w:lang w:val="en-GB"/>
        </w:rPr>
        <w:t>tokius</w:t>
      </w:r>
      <w:proofErr w:type="spellEnd"/>
      <w:r>
        <w:rPr>
          <w:lang w:val="en-GB"/>
        </w:rPr>
        <w:t xml:space="preserve"> </w:t>
      </w:r>
      <w:proofErr w:type="spellStart"/>
      <w:r>
        <w:rPr>
          <w:lang w:val="en-GB"/>
        </w:rPr>
        <w:t>susitikimus</w:t>
      </w:r>
      <w:proofErr w:type="spellEnd"/>
      <w:r>
        <w:rPr>
          <w:lang w:val="en-GB"/>
        </w:rPr>
        <w:t xml:space="preserve">, </w:t>
      </w:r>
      <w:proofErr w:type="spellStart"/>
      <w:r>
        <w:rPr>
          <w:lang w:val="en-GB"/>
        </w:rPr>
        <w:t>apklausų</w:t>
      </w:r>
      <w:proofErr w:type="spellEnd"/>
      <w:r>
        <w:rPr>
          <w:lang w:val="en-GB"/>
        </w:rPr>
        <w:t xml:space="preserve"> </w:t>
      </w:r>
      <w:proofErr w:type="spellStart"/>
      <w:r>
        <w:rPr>
          <w:lang w:val="en-GB"/>
        </w:rPr>
        <w:t>duomenys</w:t>
      </w:r>
      <w:proofErr w:type="spellEnd"/>
      <w:r>
        <w:rPr>
          <w:lang w:val="en-GB"/>
        </w:rPr>
        <w:t xml:space="preserve"> </w:t>
      </w:r>
      <w:proofErr w:type="spellStart"/>
      <w:r>
        <w:rPr>
          <w:lang w:val="en-GB"/>
        </w:rPr>
        <w:t>ir</w:t>
      </w:r>
      <w:proofErr w:type="spellEnd"/>
      <w:r>
        <w:rPr>
          <w:lang w:val="en-GB"/>
        </w:rPr>
        <w:t xml:space="preserve"> </w:t>
      </w:r>
      <w:proofErr w:type="spellStart"/>
      <w:r>
        <w:rPr>
          <w:lang w:val="en-GB"/>
        </w:rPr>
        <w:t>pastebėjimai</w:t>
      </w:r>
      <w:proofErr w:type="spellEnd"/>
      <w:r>
        <w:rPr>
          <w:lang w:val="en-GB"/>
        </w:rPr>
        <w:t xml:space="preserve"> bus </w:t>
      </w:r>
      <w:proofErr w:type="spellStart"/>
      <w:r>
        <w:rPr>
          <w:lang w:val="en-GB"/>
        </w:rPr>
        <w:t>išsiųsti</w:t>
      </w:r>
      <w:proofErr w:type="spellEnd"/>
      <w:r>
        <w:rPr>
          <w:lang w:val="en-GB"/>
        </w:rPr>
        <w:t xml:space="preserve"> </w:t>
      </w:r>
      <w:proofErr w:type="spellStart"/>
      <w:r>
        <w:rPr>
          <w:lang w:val="en-GB"/>
        </w:rPr>
        <w:t>kiekvienam</w:t>
      </w:r>
      <w:proofErr w:type="spellEnd"/>
      <w:r>
        <w:rPr>
          <w:lang w:val="en-GB"/>
        </w:rPr>
        <w:t xml:space="preserve"> </w:t>
      </w:r>
      <w:proofErr w:type="spellStart"/>
      <w:r>
        <w:rPr>
          <w:lang w:val="en-GB"/>
        </w:rPr>
        <w:t>studentui</w:t>
      </w:r>
      <w:proofErr w:type="spellEnd"/>
      <w:r>
        <w:rPr>
          <w:lang w:val="en-GB"/>
        </w:rPr>
        <w:t xml:space="preserve"> </w:t>
      </w:r>
      <w:proofErr w:type="spellStart"/>
      <w:r>
        <w:rPr>
          <w:lang w:val="en-GB"/>
        </w:rPr>
        <w:t>asmeniškai</w:t>
      </w:r>
      <w:proofErr w:type="spellEnd"/>
      <w:r>
        <w:rPr>
          <w:lang w:val="en-GB"/>
        </w:rPr>
        <w:t xml:space="preserve">. </w:t>
      </w:r>
    </w:p>
    <w:p w:rsidR="0034722B" w:rsidRPr="00DE4F72" w:rsidRDefault="0034722B" w:rsidP="00DE4F72">
      <w:pPr>
        <w:pStyle w:val="ListParagraph"/>
        <w:numPr>
          <w:ilvl w:val="0"/>
          <w:numId w:val="45"/>
        </w:numPr>
        <w:spacing w:line="360" w:lineRule="auto"/>
        <w:jc w:val="both"/>
      </w:pPr>
      <w:r>
        <w:rPr>
          <w:lang w:val="en-GB"/>
        </w:rPr>
        <w:t xml:space="preserve">ŠMM </w:t>
      </w:r>
      <w:proofErr w:type="spellStart"/>
      <w:r>
        <w:rPr>
          <w:lang w:val="en-GB"/>
        </w:rPr>
        <w:t>planuoja</w:t>
      </w:r>
      <w:proofErr w:type="spellEnd"/>
      <w:r>
        <w:rPr>
          <w:lang w:val="en-GB"/>
        </w:rPr>
        <w:t xml:space="preserve">, jog </w:t>
      </w:r>
      <w:proofErr w:type="spellStart"/>
      <w:r>
        <w:rPr>
          <w:lang w:val="en-GB"/>
        </w:rPr>
        <w:t>ateity</w:t>
      </w:r>
      <w:proofErr w:type="spellEnd"/>
      <w:r>
        <w:rPr>
          <w:lang w:val="en-GB"/>
        </w:rPr>
        <w:t xml:space="preserve"> </w:t>
      </w:r>
      <w:proofErr w:type="spellStart"/>
      <w:r>
        <w:rPr>
          <w:lang w:val="en-GB"/>
        </w:rPr>
        <w:t>informatikams</w:t>
      </w:r>
      <w:proofErr w:type="spellEnd"/>
      <w:r>
        <w:rPr>
          <w:lang w:val="en-GB"/>
        </w:rPr>
        <w:t xml:space="preserve"> </w:t>
      </w:r>
      <w:proofErr w:type="spellStart"/>
      <w:r>
        <w:rPr>
          <w:lang w:val="en-GB"/>
        </w:rPr>
        <w:t>studentams</w:t>
      </w:r>
      <w:proofErr w:type="spellEnd"/>
      <w:r>
        <w:rPr>
          <w:lang w:val="en-GB"/>
        </w:rPr>
        <w:t xml:space="preserve"> bus </w:t>
      </w:r>
      <w:proofErr w:type="spellStart"/>
      <w:r>
        <w:rPr>
          <w:lang w:val="en-GB"/>
        </w:rPr>
        <w:t>skiriama</w:t>
      </w:r>
      <w:proofErr w:type="spellEnd"/>
      <w:r>
        <w:rPr>
          <w:lang w:val="en-GB"/>
        </w:rPr>
        <w:t xml:space="preserve"> 1.5 </w:t>
      </w:r>
      <w:proofErr w:type="spellStart"/>
      <w:r>
        <w:rPr>
          <w:lang w:val="en-GB"/>
        </w:rPr>
        <w:t>karto</w:t>
      </w:r>
      <w:proofErr w:type="spellEnd"/>
      <w:r>
        <w:rPr>
          <w:lang w:val="en-GB"/>
        </w:rPr>
        <w:t xml:space="preserve"> </w:t>
      </w:r>
      <w:proofErr w:type="spellStart"/>
      <w:r>
        <w:rPr>
          <w:lang w:val="en-GB"/>
        </w:rPr>
        <w:t>didesnis</w:t>
      </w:r>
      <w:proofErr w:type="spellEnd"/>
      <w:r>
        <w:rPr>
          <w:lang w:val="en-GB"/>
        </w:rPr>
        <w:t xml:space="preserve"> </w:t>
      </w:r>
      <w:proofErr w:type="spellStart"/>
      <w:r>
        <w:rPr>
          <w:lang w:val="en-GB"/>
        </w:rPr>
        <w:t>krepšelis</w:t>
      </w:r>
      <w:proofErr w:type="spellEnd"/>
      <w:r>
        <w:rPr>
          <w:lang w:val="en-GB"/>
        </w:rPr>
        <w:t>.</w:t>
      </w:r>
    </w:p>
    <w:p w:rsidR="00285204" w:rsidRPr="003214AD" w:rsidRDefault="00285204" w:rsidP="00285204">
      <w:pPr>
        <w:pStyle w:val="ListParagraph"/>
        <w:numPr>
          <w:ilvl w:val="0"/>
          <w:numId w:val="29"/>
        </w:numPr>
        <w:spacing w:after="0" w:line="360" w:lineRule="auto"/>
        <w:ind w:left="810"/>
        <w:jc w:val="both"/>
        <w:rPr>
          <w:sz w:val="24"/>
          <w:szCs w:val="24"/>
        </w:rPr>
      </w:pPr>
      <w:r w:rsidRPr="003214AD">
        <w:rPr>
          <w:b/>
          <w:sz w:val="24"/>
          <w:szCs w:val="24"/>
        </w:rPr>
        <w:t>SVARSTYTA</w:t>
      </w:r>
      <w:r w:rsidRPr="003214AD">
        <w:rPr>
          <w:sz w:val="24"/>
          <w:szCs w:val="24"/>
        </w:rPr>
        <w:t>: Valdybos informacija</w:t>
      </w:r>
    </w:p>
    <w:p w:rsidR="00285204" w:rsidRPr="003214AD" w:rsidRDefault="00285204" w:rsidP="00285204">
      <w:pPr>
        <w:pStyle w:val="ListParagraph"/>
        <w:spacing w:line="360" w:lineRule="auto"/>
        <w:jc w:val="both"/>
        <w:rPr>
          <w:sz w:val="24"/>
          <w:szCs w:val="24"/>
        </w:rPr>
      </w:pPr>
      <w:r w:rsidRPr="003214AD">
        <w:rPr>
          <w:b/>
          <w:sz w:val="24"/>
          <w:szCs w:val="24"/>
        </w:rPr>
        <w:t>NUTARTA</w:t>
      </w:r>
      <w:r w:rsidRPr="003214AD">
        <w:rPr>
          <w:sz w:val="24"/>
          <w:szCs w:val="24"/>
        </w:rPr>
        <w:t xml:space="preserve">:  </w:t>
      </w:r>
    </w:p>
    <w:p w:rsidR="00285204" w:rsidRDefault="00285204" w:rsidP="0034722B">
      <w:pPr>
        <w:pStyle w:val="ListParagraph"/>
        <w:spacing w:line="360" w:lineRule="auto"/>
        <w:jc w:val="both"/>
        <w:rPr>
          <w:sz w:val="24"/>
          <w:szCs w:val="24"/>
        </w:rPr>
      </w:pPr>
      <w:r w:rsidRPr="003214AD">
        <w:rPr>
          <w:sz w:val="24"/>
          <w:szCs w:val="24"/>
        </w:rPr>
        <w:t>1.</w:t>
      </w:r>
      <w:r w:rsidR="0034722B">
        <w:rPr>
          <w:sz w:val="24"/>
          <w:szCs w:val="24"/>
        </w:rPr>
        <w:t xml:space="preserve">Aptarti visų SA F mokymai. Mūsų mokymai buvo brangiausi, bet tuo pačiu, išsivežėm daugiausiai studentų (tarp jų ir pirmakursių). </w:t>
      </w:r>
    </w:p>
    <w:p w:rsidR="0034722B" w:rsidRPr="000C3CAB" w:rsidRDefault="000C3CAB" w:rsidP="000C3CAB">
      <w:pPr>
        <w:pStyle w:val="ListParagraph"/>
        <w:spacing w:line="360" w:lineRule="auto"/>
        <w:jc w:val="both"/>
        <w:rPr>
          <w:sz w:val="24"/>
          <w:szCs w:val="24"/>
        </w:rPr>
      </w:pPr>
      <w:r>
        <w:rPr>
          <w:sz w:val="24"/>
          <w:szCs w:val="24"/>
        </w:rPr>
        <w:lastRenderedPageBreak/>
        <w:t>2</w:t>
      </w:r>
      <w:r w:rsidR="0034722B">
        <w:rPr>
          <w:sz w:val="24"/>
          <w:szCs w:val="24"/>
        </w:rPr>
        <w:t>. Nauja valdybos susirinkimų lankymo taisyklė pirmininkams: jeigu į susirinkimą nepranešant ir neatsiunčiam kito žmogaus vietoj savęs – neatvykstama du kartus iš eilės, trečiame susirinkime yra svarstomas pirmininko pašalinimas.</w:t>
      </w:r>
    </w:p>
    <w:p w:rsidR="00285204" w:rsidRPr="003214AD" w:rsidRDefault="00285204" w:rsidP="00A67109">
      <w:pPr>
        <w:pStyle w:val="ListParagraph"/>
        <w:numPr>
          <w:ilvl w:val="0"/>
          <w:numId w:val="29"/>
        </w:numPr>
        <w:spacing w:after="0" w:line="360" w:lineRule="auto"/>
        <w:ind w:left="1080"/>
        <w:jc w:val="both"/>
        <w:rPr>
          <w:sz w:val="24"/>
          <w:szCs w:val="24"/>
        </w:rPr>
      </w:pPr>
      <w:r w:rsidRPr="003214AD">
        <w:rPr>
          <w:b/>
          <w:sz w:val="24"/>
          <w:szCs w:val="24"/>
        </w:rPr>
        <w:t>SVARSTYTA:</w:t>
      </w:r>
      <w:r w:rsidRPr="003214AD">
        <w:rPr>
          <w:sz w:val="24"/>
          <w:szCs w:val="24"/>
        </w:rPr>
        <w:t xml:space="preserve"> </w:t>
      </w:r>
      <w:r w:rsidR="00A67109">
        <w:rPr>
          <w:sz w:val="24"/>
          <w:szCs w:val="24"/>
        </w:rPr>
        <w:t>Mokyklų projekto aptarimas</w:t>
      </w:r>
    </w:p>
    <w:p w:rsidR="00285204" w:rsidRPr="003214AD" w:rsidRDefault="00285204" w:rsidP="00285204">
      <w:pPr>
        <w:pStyle w:val="ListParagraph"/>
        <w:spacing w:line="360" w:lineRule="auto"/>
        <w:jc w:val="both"/>
        <w:rPr>
          <w:b/>
          <w:sz w:val="24"/>
          <w:szCs w:val="24"/>
        </w:rPr>
      </w:pPr>
      <w:r w:rsidRPr="003214AD">
        <w:rPr>
          <w:b/>
          <w:sz w:val="24"/>
          <w:szCs w:val="24"/>
        </w:rPr>
        <w:t xml:space="preserve">NUTARTA: </w:t>
      </w:r>
      <w:r w:rsidR="00A67109">
        <w:rPr>
          <w:sz w:val="24"/>
          <w:szCs w:val="24"/>
        </w:rPr>
        <w:t>Labai sunku toliau tęsti šį projektą, nes gimnazijose atsiranda VGTU klasės, mokyklos nebenoriai mus priima. Taip pat, sunku pasakoti bendrai apie visą universitetą, kai vyksta vien mūsų fakulteto studentai. Net ir tada būna sunku, nes dažniausiai ekipaže būna vienos specialybės studentai. Vėliau bus atskiras susirinkimas būtent šiam projektui, kad galvoti, kaip ir ką toliau su juo daryti.</w:t>
      </w:r>
    </w:p>
    <w:p w:rsidR="00285204" w:rsidRPr="003214AD" w:rsidRDefault="00285204" w:rsidP="00285204">
      <w:pPr>
        <w:pStyle w:val="ListParagraph"/>
        <w:numPr>
          <w:ilvl w:val="0"/>
          <w:numId w:val="29"/>
        </w:numPr>
        <w:spacing w:after="0" w:line="360" w:lineRule="auto"/>
        <w:ind w:left="810"/>
        <w:jc w:val="both"/>
        <w:rPr>
          <w:sz w:val="24"/>
          <w:szCs w:val="24"/>
        </w:rPr>
      </w:pPr>
      <w:r w:rsidRPr="003214AD">
        <w:rPr>
          <w:b/>
          <w:sz w:val="24"/>
          <w:szCs w:val="24"/>
        </w:rPr>
        <w:t>SVARSTYTA:</w:t>
      </w:r>
      <w:r w:rsidRPr="003214AD">
        <w:t xml:space="preserve">  </w:t>
      </w:r>
      <w:r w:rsidR="00A67109">
        <w:rPr>
          <w:sz w:val="24"/>
          <w:szCs w:val="24"/>
        </w:rPr>
        <w:t>Boulingo logo</w:t>
      </w:r>
    </w:p>
    <w:p w:rsidR="00285204" w:rsidRDefault="00285204" w:rsidP="00A67109">
      <w:pPr>
        <w:pStyle w:val="ListParagraph"/>
        <w:spacing w:line="360" w:lineRule="auto"/>
        <w:jc w:val="both"/>
        <w:rPr>
          <w:sz w:val="24"/>
          <w:szCs w:val="24"/>
        </w:rPr>
      </w:pPr>
      <w:r w:rsidRPr="003214AD">
        <w:rPr>
          <w:b/>
          <w:sz w:val="24"/>
          <w:szCs w:val="24"/>
        </w:rPr>
        <w:t xml:space="preserve">NUTARTA: </w:t>
      </w:r>
      <w:r w:rsidR="00A67109">
        <w:rPr>
          <w:sz w:val="24"/>
          <w:szCs w:val="24"/>
        </w:rPr>
        <w:t>Tęstinumas yra būtinas. Nuspręsta, jog šiemet paleistas logotipas bus leidžiamas bent 5 metus iš eilės. Simonas parodė savus variantus.</w:t>
      </w:r>
    </w:p>
    <w:p w:rsidR="00A67109" w:rsidRPr="003214AD" w:rsidRDefault="00A67109" w:rsidP="00A67109">
      <w:pPr>
        <w:pStyle w:val="ListParagraph"/>
        <w:numPr>
          <w:ilvl w:val="0"/>
          <w:numId w:val="29"/>
        </w:numPr>
        <w:spacing w:after="0" w:line="360" w:lineRule="auto"/>
        <w:ind w:left="810"/>
        <w:jc w:val="both"/>
        <w:rPr>
          <w:sz w:val="24"/>
          <w:szCs w:val="24"/>
        </w:rPr>
      </w:pPr>
      <w:r w:rsidRPr="003214AD">
        <w:rPr>
          <w:b/>
          <w:sz w:val="24"/>
          <w:szCs w:val="24"/>
        </w:rPr>
        <w:t>SVARSTYTA:</w:t>
      </w:r>
      <w:r w:rsidRPr="003214AD">
        <w:t xml:space="preserve">  </w:t>
      </w:r>
      <w:r>
        <w:rPr>
          <w:sz w:val="24"/>
          <w:szCs w:val="24"/>
        </w:rPr>
        <w:t>AIDS diena</w:t>
      </w:r>
    </w:p>
    <w:p w:rsidR="00A67109" w:rsidRDefault="00A67109" w:rsidP="00A67109">
      <w:pPr>
        <w:pStyle w:val="ListParagraph"/>
        <w:spacing w:line="360" w:lineRule="auto"/>
        <w:jc w:val="both"/>
        <w:rPr>
          <w:sz w:val="24"/>
          <w:szCs w:val="24"/>
        </w:rPr>
      </w:pPr>
      <w:r w:rsidRPr="003214AD">
        <w:rPr>
          <w:b/>
          <w:sz w:val="24"/>
          <w:szCs w:val="24"/>
        </w:rPr>
        <w:t xml:space="preserve">NUTARTA: </w:t>
      </w:r>
      <w:r>
        <w:rPr>
          <w:sz w:val="24"/>
          <w:szCs w:val="24"/>
        </w:rPr>
        <w:t xml:space="preserve">Trūko žmonių protmūšyje, kurie žiūrėtų, ar nėra nusirašinėjama. Buvo šiek tiek kėblumų bendrauti su VVF, tačiau tikrai smagu, kad pradėjom dar kažką naujo daryti su kita fakultetine atstovybe. </w:t>
      </w:r>
    </w:p>
    <w:p w:rsidR="00A67109" w:rsidRPr="003214AD" w:rsidRDefault="00A67109" w:rsidP="00A67109">
      <w:pPr>
        <w:pStyle w:val="ListParagraph"/>
        <w:numPr>
          <w:ilvl w:val="0"/>
          <w:numId w:val="29"/>
        </w:numPr>
        <w:spacing w:after="0" w:line="360" w:lineRule="auto"/>
        <w:ind w:left="810"/>
        <w:jc w:val="both"/>
        <w:rPr>
          <w:sz w:val="24"/>
          <w:szCs w:val="24"/>
        </w:rPr>
      </w:pPr>
      <w:r w:rsidRPr="003214AD">
        <w:rPr>
          <w:b/>
          <w:sz w:val="24"/>
          <w:szCs w:val="24"/>
        </w:rPr>
        <w:t>SVARSTYTA:</w:t>
      </w:r>
      <w:r w:rsidRPr="003214AD">
        <w:t xml:space="preserve">  </w:t>
      </w:r>
      <w:r>
        <w:rPr>
          <w:sz w:val="24"/>
          <w:szCs w:val="24"/>
        </w:rPr>
        <w:t>SARK informacija</w:t>
      </w:r>
    </w:p>
    <w:p w:rsidR="00A67109" w:rsidRDefault="00A67109" w:rsidP="00A67109">
      <w:pPr>
        <w:pStyle w:val="ListParagraph"/>
        <w:spacing w:line="360" w:lineRule="auto"/>
        <w:jc w:val="both"/>
        <w:rPr>
          <w:b/>
          <w:sz w:val="24"/>
          <w:szCs w:val="24"/>
        </w:rPr>
      </w:pPr>
      <w:r w:rsidRPr="003214AD">
        <w:rPr>
          <w:b/>
          <w:sz w:val="24"/>
          <w:szCs w:val="24"/>
        </w:rPr>
        <w:t xml:space="preserve">NUTARTA: </w:t>
      </w:r>
      <w:r>
        <w:rPr>
          <w:sz w:val="24"/>
          <w:szCs w:val="24"/>
        </w:rPr>
        <w:t>Laiškai seniūnams apie semestrą: sulaukti 14 laiškų – 3 iš 3 kurso, 2 iš 2 kurso, visi likę iš pirmakursių. Bus susitikimas su administracija, laiškų aptarimas ir galbūt ir toliau bus daromas toks dalykas. Lankstinukai apie sesiją: jau gautas galutinis variantas, beliko atspausdinti ir išdalinti. Geriausias dėstytojas: nebuvo efektyvu šitą dalyką rinkti per socialinius žemėlapius, tačiau šiemėt turime, jog Grigelionis tapo geriausiu dėstytoju. Jam bus įteikta speciali kalėdinė dovanėlė. Neda su Paulium padarys kalėdinį atviruką apskritai visiems dėstytojams.</w:t>
      </w:r>
    </w:p>
    <w:p w:rsidR="00285204" w:rsidRDefault="00285204" w:rsidP="00285204">
      <w:pPr>
        <w:pStyle w:val="ListParagraph"/>
        <w:spacing w:after="0" w:line="360" w:lineRule="auto"/>
        <w:jc w:val="both"/>
        <w:rPr>
          <w:b/>
          <w:sz w:val="24"/>
          <w:szCs w:val="24"/>
        </w:rPr>
      </w:pPr>
    </w:p>
    <w:p w:rsidR="00285204" w:rsidRDefault="00285204" w:rsidP="00285204">
      <w:pPr>
        <w:pStyle w:val="ListParagraph"/>
        <w:spacing w:after="0" w:line="360" w:lineRule="auto"/>
        <w:jc w:val="both"/>
        <w:rPr>
          <w:b/>
          <w:sz w:val="24"/>
          <w:szCs w:val="24"/>
        </w:rPr>
      </w:pPr>
    </w:p>
    <w:p w:rsidR="00BF4E15" w:rsidRPr="00A67109" w:rsidRDefault="00BF4E15" w:rsidP="00A67109">
      <w:pPr>
        <w:jc w:val="both"/>
        <w:rPr>
          <w:sz w:val="24"/>
          <w:szCs w:val="24"/>
        </w:rPr>
      </w:pPr>
    </w:p>
    <w:sectPr w:rsidR="00BF4E15" w:rsidRPr="00A67109" w:rsidSect="00662CBE">
      <w:headerReference w:type="default" r:id="rId8"/>
      <w:footerReference w:type="default" r:id="rId9"/>
      <w:pgSz w:w="11906" w:h="16838"/>
      <w:pgMar w:top="1134" w:right="567" w:bottom="1134" w:left="1701" w:header="567" w:footer="567"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5081" w:rsidRDefault="00BB5081">
      <w:r>
        <w:separator/>
      </w:r>
    </w:p>
  </w:endnote>
  <w:endnote w:type="continuationSeparator" w:id="0">
    <w:p w:rsidR="00BB5081" w:rsidRDefault="00BB50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panose1 w:val="05010000000000000000"/>
    <w:charset w:val="00"/>
    <w:family w:val="auto"/>
    <w:pitch w:val="variable"/>
    <w:sig w:usb0="800000AF" w:usb1="1001ECEA"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altName w:val="Times New Roman"/>
    <w:charset w:val="01"/>
    <w:family w:val="auto"/>
    <w:pitch w:val="variable"/>
  </w:font>
  <w:font w:name="TimesLT">
    <w:altName w:val="Times New Roman"/>
    <w:charset w:val="00"/>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3D23EA" w:rsidP="00F475A0">
    <w:pPr>
      <w:pStyle w:val="Footer"/>
      <w:pBdr>
        <w:bottom w:val="single" w:sz="4" w:space="1" w:color="000000"/>
      </w:pBdr>
    </w:pPr>
  </w:p>
  <w:p w:rsidR="003D23EA" w:rsidRDefault="003D23EA">
    <w:pPr>
      <w:pStyle w:val="Footer"/>
      <w:tabs>
        <w:tab w:val="clear" w:pos="4153"/>
        <w:tab w:val="clear" w:pos="8306"/>
      </w:tabs>
      <w:jc w:val="both"/>
    </w:pPr>
  </w:p>
  <w:p w:rsidR="003D23EA" w:rsidRDefault="00A05A3B">
    <w:pPr>
      <w:pStyle w:val="Footer"/>
      <w:tabs>
        <w:tab w:val="clear" w:pos="4153"/>
        <w:tab w:val="clear" w:pos="8306"/>
      </w:tabs>
      <w:jc w:val="both"/>
      <w:rPr>
        <w:sz w:val="22"/>
        <w:szCs w:val="22"/>
      </w:rPr>
    </w:pPr>
    <w:r>
      <w:rPr>
        <w:sz w:val="22"/>
        <w:szCs w:val="22"/>
      </w:rPr>
      <w:t>Posėdžio pirmininkas: Kornelija Šneiderytė</w:t>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p>
  <w:p w:rsidR="000C0BDB" w:rsidRPr="00346CBF" w:rsidRDefault="000C0BDB">
    <w:pPr>
      <w:pStyle w:val="Footer"/>
      <w:tabs>
        <w:tab w:val="clear" w:pos="4153"/>
        <w:tab w:val="clear" w:pos="8306"/>
      </w:tabs>
      <w:jc w:val="both"/>
      <w:rPr>
        <w:sz w:val="22"/>
        <w:szCs w:val="22"/>
      </w:rPr>
    </w:pPr>
  </w:p>
  <w:p w:rsidR="003D23EA" w:rsidRPr="00346CBF" w:rsidRDefault="00A05A3B">
    <w:pPr>
      <w:pStyle w:val="Footer"/>
      <w:tabs>
        <w:tab w:val="clear" w:pos="4153"/>
        <w:tab w:val="clear" w:pos="8306"/>
      </w:tabs>
      <w:jc w:val="both"/>
      <w:rPr>
        <w:sz w:val="22"/>
        <w:szCs w:val="22"/>
      </w:rPr>
    </w:pPr>
    <w:r>
      <w:rPr>
        <w:sz w:val="22"/>
        <w:szCs w:val="22"/>
      </w:rPr>
      <w:t xml:space="preserve">Posėdžio sekretorius: </w:t>
    </w:r>
    <w:r w:rsidR="00A67109">
      <w:rPr>
        <w:sz w:val="22"/>
        <w:szCs w:val="22"/>
      </w:rPr>
      <w:t>Evaldas Daškevičius</w:t>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5081" w:rsidRDefault="00BB5081">
      <w:r>
        <w:separator/>
      </w:r>
    </w:p>
  </w:footnote>
  <w:footnote w:type="continuationSeparator" w:id="0">
    <w:p w:rsidR="00BB5081" w:rsidRDefault="00BB50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503946" w:rsidP="00346CBF">
    <w:pPr>
      <w:pStyle w:val="Header"/>
      <w:jc w:val="center"/>
      <w:rPr>
        <w:color w:val="000080"/>
        <w:sz w:val="24"/>
        <w:szCs w:val="24"/>
      </w:rPr>
    </w:pPr>
    <w:r>
      <w:rPr>
        <w:noProof/>
        <w:sz w:val="24"/>
        <w:szCs w:val="24"/>
        <w:lang w:eastAsia="lt-LT"/>
      </w:rPr>
      <w:drawing>
        <wp:inline distT="0" distB="0" distL="0" distR="0">
          <wp:extent cx="2042795" cy="866775"/>
          <wp:effectExtent l="0" t="0" r="0" b="9525"/>
          <wp:docPr id="1" name="Picture 1" descr="LOGOTI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AS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2795" cy="866775"/>
                  </a:xfrm>
                  <a:prstGeom prst="rect">
                    <a:avLst/>
                  </a:prstGeom>
                  <a:noFill/>
                  <a:ln>
                    <a:noFill/>
                  </a:ln>
                </pic:spPr>
              </pic:pic>
            </a:graphicData>
          </a:graphic>
        </wp:inline>
      </w:drawing>
    </w:r>
  </w:p>
  <w:p w:rsidR="003D23EA" w:rsidRDefault="003D23EA">
    <w:pPr>
      <w:pStyle w:val="Header"/>
      <w:jc w:val="center"/>
      <w:rPr>
        <w:color w:val="000080"/>
        <w:sz w:val="24"/>
        <w:szCs w:val="24"/>
      </w:rPr>
    </w:pPr>
    <w:r>
      <w:rPr>
        <w:color w:val="000080"/>
        <w:sz w:val="24"/>
        <w:szCs w:val="24"/>
      </w:rPr>
      <w:t>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225"/>
        </w:tabs>
        <w:ind w:left="1353" w:hanging="360"/>
      </w:p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15:restartNumberingAfterBreak="0">
    <w:nsid w:val="00282D06"/>
    <w:multiLevelType w:val="hybridMultilevel"/>
    <w:tmpl w:val="1CB6E2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C80197"/>
    <w:multiLevelType w:val="hybridMultilevel"/>
    <w:tmpl w:val="5074D5CC"/>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0D34380E"/>
    <w:multiLevelType w:val="hybridMultilevel"/>
    <w:tmpl w:val="7AB27F8C"/>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9" w15:restartNumberingAfterBreak="0">
    <w:nsid w:val="0D85674C"/>
    <w:multiLevelType w:val="hybridMultilevel"/>
    <w:tmpl w:val="2D706BF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0ED82248"/>
    <w:multiLevelType w:val="hybridMultilevel"/>
    <w:tmpl w:val="D8364352"/>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 w15:restartNumberingAfterBreak="0">
    <w:nsid w:val="14105C51"/>
    <w:multiLevelType w:val="hybridMultilevel"/>
    <w:tmpl w:val="34728904"/>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2" w15:restartNumberingAfterBreak="0">
    <w:nsid w:val="15C72CD1"/>
    <w:multiLevelType w:val="hybridMultilevel"/>
    <w:tmpl w:val="28DE193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3" w15:restartNumberingAfterBreak="0">
    <w:nsid w:val="161F5CF1"/>
    <w:multiLevelType w:val="hybridMultilevel"/>
    <w:tmpl w:val="CA4EB616"/>
    <w:lvl w:ilvl="0" w:tplc="F9749424">
      <w:start w:val="1"/>
      <w:numFmt w:val="lowerLetter"/>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16236DDD"/>
    <w:multiLevelType w:val="hybridMultilevel"/>
    <w:tmpl w:val="9D86B036"/>
    <w:lvl w:ilvl="0" w:tplc="2AD6DB74">
      <w:start w:val="1"/>
      <w:numFmt w:val="lowerLetter"/>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5" w15:restartNumberingAfterBreak="0">
    <w:nsid w:val="17611F72"/>
    <w:multiLevelType w:val="hybridMultilevel"/>
    <w:tmpl w:val="1B920808"/>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6" w15:restartNumberingAfterBreak="0">
    <w:nsid w:val="1A7D6872"/>
    <w:multiLevelType w:val="hybridMultilevel"/>
    <w:tmpl w:val="6D10947A"/>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7" w15:restartNumberingAfterBreak="0">
    <w:nsid w:val="1BC33E0F"/>
    <w:multiLevelType w:val="hybridMultilevel"/>
    <w:tmpl w:val="A204EAA4"/>
    <w:lvl w:ilvl="0" w:tplc="F9749424">
      <w:start w:val="1"/>
      <w:numFmt w:val="lowerLetter"/>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8" w15:restartNumberingAfterBreak="0">
    <w:nsid w:val="23B76EA8"/>
    <w:multiLevelType w:val="hybridMultilevel"/>
    <w:tmpl w:val="F688535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9" w15:restartNumberingAfterBreak="0">
    <w:nsid w:val="25AF6B14"/>
    <w:multiLevelType w:val="hybridMultilevel"/>
    <w:tmpl w:val="C1101268"/>
    <w:lvl w:ilvl="0" w:tplc="23A01A6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0" w15:restartNumberingAfterBreak="0">
    <w:nsid w:val="26E6769E"/>
    <w:multiLevelType w:val="hybridMultilevel"/>
    <w:tmpl w:val="1C204A3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27517B88"/>
    <w:multiLevelType w:val="hybridMultilevel"/>
    <w:tmpl w:val="BC7A0FA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2" w15:restartNumberingAfterBreak="0">
    <w:nsid w:val="2AB468D3"/>
    <w:multiLevelType w:val="hybridMultilevel"/>
    <w:tmpl w:val="6C963BF4"/>
    <w:lvl w:ilvl="0" w:tplc="B25026D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3" w15:restartNumberingAfterBreak="0">
    <w:nsid w:val="3BA90839"/>
    <w:multiLevelType w:val="hybridMultilevel"/>
    <w:tmpl w:val="347C0966"/>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24" w15:restartNumberingAfterBreak="0">
    <w:nsid w:val="3CA706F7"/>
    <w:multiLevelType w:val="hybridMultilevel"/>
    <w:tmpl w:val="61381066"/>
    <w:lvl w:ilvl="0" w:tplc="0427000F">
      <w:start w:val="1"/>
      <w:numFmt w:val="decimal"/>
      <w:lvlText w:val="%1."/>
      <w:lvlJc w:val="left"/>
      <w:pPr>
        <w:ind w:left="1440" w:hanging="360"/>
      </w:pPr>
    </w:lvl>
    <w:lvl w:ilvl="1" w:tplc="04270019">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25" w15:restartNumberingAfterBreak="0">
    <w:nsid w:val="3DCB5C0B"/>
    <w:multiLevelType w:val="hybridMultilevel"/>
    <w:tmpl w:val="CCB25026"/>
    <w:lvl w:ilvl="0" w:tplc="04270001">
      <w:start w:val="1"/>
      <w:numFmt w:val="bullet"/>
      <w:lvlText w:val=""/>
      <w:lvlJc w:val="left"/>
      <w:pPr>
        <w:ind w:left="1505" w:hanging="360"/>
      </w:pPr>
      <w:rPr>
        <w:rFonts w:ascii="Symbol" w:hAnsi="Symbol" w:hint="default"/>
      </w:rPr>
    </w:lvl>
    <w:lvl w:ilvl="1" w:tplc="04270003" w:tentative="1">
      <w:start w:val="1"/>
      <w:numFmt w:val="bullet"/>
      <w:lvlText w:val="o"/>
      <w:lvlJc w:val="left"/>
      <w:pPr>
        <w:ind w:left="2225" w:hanging="360"/>
      </w:pPr>
      <w:rPr>
        <w:rFonts w:ascii="Courier New" w:hAnsi="Courier New" w:cs="Courier New" w:hint="default"/>
      </w:rPr>
    </w:lvl>
    <w:lvl w:ilvl="2" w:tplc="04270005" w:tentative="1">
      <w:start w:val="1"/>
      <w:numFmt w:val="bullet"/>
      <w:lvlText w:val=""/>
      <w:lvlJc w:val="left"/>
      <w:pPr>
        <w:ind w:left="2945" w:hanging="360"/>
      </w:pPr>
      <w:rPr>
        <w:rFonts w:ascii="Wingdings" w:hAnsi="Wingdings" w:hint="default"/>
      </w:rPr>
    </w:lvl>
    <w:lvl w:ilvl="3" w:tplc="04270001" w:tentative="1">
      <w:start w:val="1"/>
      <w:numFmt w:val="bullet"/>
      <w:lvlText w:val=""/>
      <w:lvlJc w:val="left"/>
      <w:pPr>
        <w:ind w:left="3665" w:hanging="360"/>
      </w:pPr>
      <w:rPr>
        <w:rFonts w:ascii="Symbol" w:hAnsi="Symbol" w:hint="default"/>
      </w:rPr>
    </w:lvl>
    <w:lvl w:ilvl="4" w:tplc="04270003" w:tentative="1">
      <w:start w:val="1"/>
      <w:numFmt w:val="bullet"/>
      <w:lvlText w:val="o"/>
      <w:lvlJc w:val="left"/>
      <w:pPr>
        <w:ind w:left="4385" w:hanging="360"/>
      </w:pPr>
      <w:rPr>
        <w:rFonts w:ascii="Courier New" w:hAnsi="Courier New" w:cs="Courier New" w:hint="default"/>
      </w:rPr>
    </w:lvl>
    <w:lvl w:ilvl="5" w:tplc="04270005" w:tentative="1">
      <w:start w:val="1"/>
      <w:numFmt w:val="bullet"/>
      <w:lvlText w:val=""/>
      <w:lvlJc w:val="left"/>
      <w:pPr>
        <w:ind w:left="5105" w:hanging="360"/>
      </w:pPr>
      <w:rPr>
        <w:rFonts w:ascii="Wingdings" w:hAnsi="Wingdings" w:hint="default"/>
      </w:rPr>
    </w:lvl>
    <w:lvl w:ilvl="6" w:tplc="04270001" w:tentative="1">
      <w:start w:val="1"/>
      <w:numFmt w:val="bullet"/>
      <w:lvlText w:val=""/>
      <w:lvlJc w:val="left"/>
      <w:pPr>
        <w:ind w:left="5825" w:hanging="360"/>
      </w:pPr>
      <w:rPr>
        <w:rFonts w:ascii="Symbol" w:hAnsi="Symbol" w:hint="default"/>
      </w:rPr>
    </w:lvl>
    <w:lvl w:ilvl="7" w:tplc="04270003" w:tentative="1">
      <w:start w:val="1"/>
      <w:numFmt w:val="bullet"/>
      <w:lvlText w:val="o"/>
      <w:lvlJc w:val="left"/>
      <w:pPr>
        <w:ind w:left="6545" w:hanging="360"/>
      </w:pPr>
      <w:rPr>
        <w:rFonts w:ascii="Courier New" w:hAnsi="Courier New" w:cs="Courier New" w:hint="default"/>
      </w:rPr>
    </w:lvl>
    <w:lvl w:ilvl="8" w:tplc="04270005" w:tentative="1">
      <w:start w:val="1"/>
      <w:numFmt w:val="bullet"/>
      <w:lvlText w:val=""/>
      <w:lvlJc w:val="left"/>
      <w:pPr>
        <w:ind w:left="7265" w:hanging="360"/>
      </w:pPr>
      <w:rPr>
        <w:rFonts w:ascii="Wingdings" w:hAnsi="Wingdings" w:hint="default"/>
      </w:rPr>
    </w:lvl>
  </w:abstractNum>
  <w:abstractNum w:abstractNumId="26" w15:restartNumberingAfterBreak="0">
    <w:nsid w:val="40675EA7"/>
    <w:multiLevelType w:val="hybridMultilevel"/>
    <w:tmpl w:val="DC2E56E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7" w15:restartNumberingAfterBreak="0">
    <w:nsid w:val="41330BC7"/>
    <w:multiLevelType w:val="hybridMultilevel"/>
    <w:tmpl w:val="1B7CA4AC"/>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8" w15:restartNumberingAfterBreak="0">
    <w:nsid w:val="44B81935"/>
    <w:multiLevelType w:val="hybridMultilevel"/>
    <w:tmpl w:val="8F0A1E5E"/>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29" w15:restartNumberingAfterBreak="0">
    <w:nsid w:val="4AC52F46"/>
    <w:multiLevelType w:val="hybridMultilevel"/>
    <w:tmpl w:val="BED449D4"/>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0" w15:restartNumberingAfterBreak="0">
    <w:nsid w:val="4DAA3A71"/>
    <w:multiLevelType w:val="hybridMultilevel"/>
    <w:tmpl w:val="8F04141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1" w15:restartNumberingAfterBreak="0">
    <w:nsid w:val="4F2047C4"/>
    <w:multiLevelType w:val="hybridMultilevel"/>
    <w:tmpl w:val="6340F7CA"/>
    <w:lvl w:ilvl="0" w:tplc="B27E2C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14F079B"/>
    <w:multiLevelType w:val="hybridMultilevel"/>
    <w:tmpl w:val="27DECA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51D10E05"/>
    <w:multiLevelType w:val="hybridMultilevel"/>
    <w:tmpl w:val="0B54E4C2"/>
    <w:lvl w:ilvl="0" w:tplc="6F80F0B6">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3D2760A"/>
    <w:multiLevelType w:val="hybridMultilevel"/>
    <w:tmpl w:val="82EADD56"/>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35" w15:restartNumberingAfterBreak="0">
    <w:nsid w:val="53E25552"/>
    <w:multiLevelType w:val="hybridMultilevel"/>
    <w:tmpl w:val="05D4E668"/>
    <w:lvl w:ilvl="0" w:tplc="0427000F">
      <w:start w:val="1"/>
      <w:numFmt w:val="decimal"/>
      <w:lvlText w:val="%1."/>
      <w:lvlJc w:val="left"/>
      <w:pPr>
        <w:ind w:left="1578" w:hanging="360"/>
      </w:pPr>
    </w:lvl>
    <w:lvl w:ilvl="1" w:tplc="04270019">
      <w:start w:val="1"/>
      <w:numFmt w:val="lowerLetter"/>
      <w:lvlText w:val="%2."/>
      <w:lvlJc w:val="left"/>
      <w:pPr>
        <w:ind w:left="2298" w:hanging="360"/>
      </w:pPr>
    </w:lvl>
    <w:lvl w:ilvl="2" w:tplc="0427001B">
      <w:start w:val="1"/>
      <w:numFmt w:val="lowerRoman"/>
      <w:lvlText w:val="%3."/>
      <w:lvlJc w:val="right"/>
      <w:pPr>
        <w:ind w:left="3018" w:hanging="180"/>
      </w:pPr>
    </w:lvl>
    <w:lvl w:ilvl="3" w:tplc="0427000F" w:tentative="1">
      <w:start w:val="1"/>
      <w:numFmt w:val="decimal"/>
      <w:lvlText w:val="%4."/>
      <w:lvlJc w:val="left"/>
      <w:pPr>
        <w:ind w:left="3738" w:hanging="360"/>
      </w:pPr>
    </w:lvl>
    <w:lvl w:ilvl="4" w:tplc="04270019" w:tentative="1">
      <w:start w:val="1"/>
      <w:numFmt w:val="lowerLetter"/>
      <w:lvlText w:val="%5."/>
      <w:lvlJc w:val="left"/>
      <w:pPr>
        <w:ind w:left="4458" w:hanging="360"/>
      </w:pPr>
    </w:lvl>
    <w:lvl w:ilvl="5" w:tplc="0427001B" w:tentative="1">
      <w:start w:val="1"/>
      <w:numFmt w:val="lowerRoman"/>
      <w:lvlText w:val="%6."/>
      <w:lvlJc w:val="right"/>
      <w:pPr>
        <w:ind w:left="5178" w:hanging="180"/>
      </w:pPr>
    </w:lvl>
    <w:lvl w:ilvl="6" w:tplc="0427000F" w:tentative="1">
      <w:start w:val="1"/>
      <w:numFmt w:val="decimal"/>
      <w:lvlText w:val="%7."/>
      <w:lvlJc w:val="left"/>
      <w:pPr>
        <w:ind w:left="5898" w:hanging="360"/>
      </w:pPr>
    </w:lvl>
    <w:lvl w:ilvl="7" w:tplc="04270019" w:tentative="1">
      <w:start w:val="1"/>
      <w:numFmt w:val="lowerLetter"/>
      <w:lvlText w:val="%8."/>
      <w:lvlJc w:val="left"/>
      <w:pPr>
        <w:ind w:left="6618" w:hanging="360"/>
      </w:pPr>
    </w:lvl>
    <w:lvl w:ilvl="8" w:tplc="0427001B" w:tentative="1">
      <w:start w:val="1"/>
      <w:numFmt w:val="lowerRoman"/>
      <w:lvlText w:val="%9."/>
      <w:lvlJc w:val="right"/>
      <w:pPr>
        <w:ind w:left="7338" w:hanging="180"/>
      </w:pPr>
    </w:lvl>
  </w:abstractNum>
  <w:abstractNum w:abstractNumId="36" w15:restartNumberingAfterBreak="0">
    <w:nsid w:val="55B556A2"/>
    <w:multiLevelType w:val="hybridMultilevel"/>
    <w:tmpl w:val="AB6CC3D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7" w15:restartNumberingAfterBreak="0">
    <w:nsid w:val="5963614A"/>
    <w:multiLevelType w:val="hybridMultilevel"/>
    <w:tmpl w:val="D89A4224"/>
    <w:lvl w:ilvl="0" w:tplc="C21887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5A6E7721"/>
    <w:multiLevelType w:val="hybridMultilevel"/>
    <w:tmpl w:val="21A8AA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5BDD060C"/>
    <w:multiLevelType w:val="hybridMultilevel"/>
    <w:tmpl w:val="2D706BF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0" w15:restartNumberingAfterBreak="0">
    <w:nsid w:val="5DD20702"/>
    <w:multiLevelType w:val="hybridMultilevel"/>
    <w:tmpl w:val="12384F80"/>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41" w15:restartNumberingAfterBreak="0">
    <w:nsid w:val="5E9425CC"/>
    <w:multiLevelType w:val="hybridMultilevel"/>
    <w:tmpl w:val="D7CA06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3B4A0B"/>
    <w:multiLevelType w:val="hybridMultilevel"/>
    <w:tmpl w:val="8A0A079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3" w15:restartNumberingAfterBreak="0">
    <w:nsid w:val="699E0D69"/>
    <w:multiLevelType w:val="hybridMultilevel"/>
    <w:tmpl w:val="3DF8E0A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4" w15:restartNumberingAfterBreak="0">
    <w:nsid w:val="69CF6997"/>
    <w:multiLevelType w:val="hybridMultilevel"/>
    <w:tmpl w:val="DD9C3DA8"/>
    <w:lvl w:ilvl="0" w:tplc="C0B0AC7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6A4D57C2"/>
    <w:multiLevelType w:val="hybridMultilevel"/>
    <w:tmpl w:val="FCA62C7C"/>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46" w15:restartNumberingAfterBreak="0">
    <w:nsid w:val="6B1B2801"/>
    <w:multiLevelType w:val="hybridMultilevel"/>
    <w:tmpl w:val="D7F0CF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7" w15:restartNumberingAfterBreak="0">
    <w:nsid w:val="717D0618"/>
    <w:multiLevelType w:val="hybridMultilevel"/>
    <w:tmpl w:val="0002B06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8" w15:restartNumberingAfterBreak="0">
    <w:nsid w:val="724B66FF"/>
    <w:multiLevelType w:val="hybridMultilevel"/>
    <w:tmpl w:val="BB204486"/>
    <w:lvl w:ilvl="0" w:tplc="DADCA67E">
      <w:start w:val="1"/>
      <w:numFmt w:val="decimal"/>
      <w:lvlText w:val="%1."/>
      <w:lvlJc w:val="left"/>
      <w:pPr>
        <w:ind w:left="1440" w:hanging="360"/>
      </w:pPr>
      <w:rPr>
        <w:rFonts w:hint="default"/>
        <w:b/>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782C04E0"/>
    <w:multiLevelType w:val="hybridMultilevel"/>
    <w:tmpl w:val="0FFEE230"/>
    <w:lvl w:ilvl="0" w:tplc="0427000F">
      <w:start w:val="1"/>
      <w:numFmt w:val="decimal"/>
      <w:lvlText w:val="%1."/>
      <w:lvlJc w:val="left"/>
      <w:pPr>
        <w:ind w:left="1069"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0" w15:restartNumberingAfterBreak="0">
    <w:nsid w:val="7C385450"/>
    <w:multiLevelType w:val="hybridMultilevel"/>
    <w:tmpl w:val="AD447F2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5"/>
  </w:num>
  <w:num w:numId="3">
    <w:abstractNumId w:val="43"/>
  </w:num>
  <w:num w:numId="4">
    <w:abstractNumId w:val="20"/>
  </w:num>
  <w:num w:numId="5">
    <w:abstractNumId w:val="17"/>
  </w:num>
  <w:num w:numId="6">
    <w:abstractNumId w:val="13"/>
  </w:num>
  <w:num w:numId="7">
    <w:abstractNumId w:val="46"/>
  </w:num>
  <w:num w:numId="8">
    <w:abstractNumId w:val="9"/>
  </w:num>
  <w:num w:numId="9">
    <w:abstractNumId w:val="26"/>
  </w:num>
  <w:num w:numId="10">
    <w:abstractNumId w:val="18"/>
  </w:num>
  <w:num w:numId="11">
    <w:abstractNumId w:val="8"/>
  </w:num>
  <w:num w:numId="12">
    <w:abstractNumId w:val="42"/>
  </w:num>
  <w:num w:numId="13">
    <w:abstractNumId w:val="32"/>
  </w:num>
  <w:num w:numId="14">
    <w:abstractNumId w:val="28"/>
  </w:num>
  <w:num w:numId="15">
    <w:abstractNumId w:val="34"/>
  </w:num>
  <w:num w:numId="16">
    <w:abstractNumId w:val="14"/>
  </w:num>
  <w:num w:numId="17">
    <w:abstractNumId w:val="49"/>
  </w:num>
  <w:num w:numId="18">
    <w:abstractNumId w:val="35"/>
  </w:num>
  <w:num w:numId="19">
    <w:abstractNumId w:val="27"/>
  </w:num>
  <w:num w:numId="20">
    <w:abstractNumId w:val="47"/>
  </w:num>
  <w:num w:numId="21">
    <w:abstractNumId w:val="12"/>
  </w:num>
  <w:num w:numId="22">
    <w:abstractNumId w:val="30"/>
  </w:num>
  <w:num w:numId="23">
    <w:abstractNumId w:val="39"/>
  </w:num>
  <w:num w:numId="24">
    <w:abstractNumId w:val="11"/>
  </w:num>
  <w:num w:numId="25">
    <w:abstractNumId w:val="7"/>
  </w:num>
  <w:num w:numId="26">
    <w:abstractNumId w:val="6"/>
  </w:num>
  <w:num w:numId="27">
    <w:abstractNumId w:val="44"/>
  </w:num>
  <w:num w:numId="28">
    <w:abstractNumId w:val="48"/>
  </w:num>
  <w:num w:numId="29">
    <w:abstractNumId w:val="33"/>
  </w:num>
  <w:num w:numId="30">
    <w:abstractNumId w:val="37"/>
  </w:num>
  <w:num w:numId="31">
    <w:abstractNumId w:val="41"/>
  </w:num>
  <w:num w:numId="32">
    <w:abstractNumId w:val="38"/>
  </w:num>
  <w:num w:numId="33">
    <w:abstractNumId w:val="24"/>
  </w:num>
  <w:num w:numId="34">
    <w:abstractNumId w:val="25"/>
  </w:num>
  <w:num w:numId="35">
    <w:abstractNumId w:val="16"/>
  </w:num>
  <w:num w:numId="36">
    <w:abstractNumId w:val="10"/>
  </w:num>
  <w:num w:numId="37">
    <w:abstractNumId w:val="29"/>
  </w:num>
  <w:num w:numId="38">
    <w:abstractNumId w:val="21"/>
  </w:num>
  <w:num w:numId="39">
    <w:abstractNumId w:val="36"/>
  </w:num>
  <w:num w:numId="40">
    <w:abstractNumId w:val="50"/>
  </w:num>
  <w:num w:numId="41">
    <w:abstractNumId w:val="31"/>
  </w:num>
  <w:num w:numId="42">
    <w:abstractNumId w:val="22"/>
  </w:num>
  <w:num w:numId="43">
    <w:abstractNumId w:val="45"/>
  </w:num>
  <w:num w:numId="44">
    <w:abstractNumId w:val="23"/>
  </w:num>
  <w:num w:numId="45">
    <w:abstractNumId w:val="19"/>
  </w:num>
  <w:num w:numId="46">
    <w:abstractNumId w:val="4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396"/>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6C0"/>
    <w:rsid w:val="0001476B"/>
    <w:rsid w:val="00025628"/>
    <w:rsid w:val="00033D27"/>
    <w:rsid w:val="000406B7"/>
    <w:rsid w:val="000421ED"/>
    <w:rsid w:val="00044A35"/>
    <w:rsid w:val="00063CA8"/>
    <w:rsid w:val="00072B14"/>
    <w:rsid w:val="00073406"/>
    <w:rsid w:val="0008204E"/>
    <w:rsid w:val="00090C37"/>
    <w:rsid w:val="0009526A"/>
    <w:rsid w:val="000974DF"/>
    <w:rsid w:val="000B24FC"/>
    <w:rsid w:val="000B33B3"/>
    <w:rsid w:val="000C0AF7"/>
    <w:rsid w:val="000C0BDB"/>
    <w:rsid w:val="000C2A8B"/>
    <w:rsid w:val="000C3CAB"/>
    <w:rsid w:val="000C3F17"/>
    <w:rsid w:val="000C7EF8"/>
    <w:rsid w:val="000D3DD9"/>
    <w:rsid w:val="000D7F2B"/>
    <w:rsid w:val="000E794E"/>
    <w:rsid w:val="000F5852"/>
    <w:rsid w:val="000F61C5"/>
    <w:rsid w:val="000F648D"/>
    <w:rsid w:val="000F73D9"/>
    <w:rsid w:val="001155FB"/>
    <w:rsid w:val="001521F4"/>
    <w:rsid w:val="0016459D"/>
    <w:rsid w:val="001850F9"/>
    <w:rsid w:val="0019133B"/>
    <w:rsid w:val="001A0455"/>
    <w:rsid w:val="001A274D"/>
    <w:rsid w:val="001A604A"/>
    <w:rsid w:val="001C221C"/>
    <w:rsid w:val="001D08EA"/>
    <w:rsid w:val="001F1DF1"/>
    <w:rsid w:val="001F501A"/>
    <w:rsid w:val="00204728"/>
    <w:rsid w:val="00226DCB"/>
    <w:rsid w:val="00233311"/>
    <w:rsid w:val="00233403"/>
    <w:rsid w:val="0025130E"/>
    <w:rsid w:val="00254DBB"/>
    <w:rsid w:val="00256772"/>
    <w:rsid w:val="0025751C"/>
    <w:rsid w:val="00285204"/>
    <w:rsid w:val="002913E0"/>
    <w:rsid w:val="0029775D"/>
    <w:rsid w:val="002A2FFB"/>
    <w:rsid w:val="002B0742"/>
    <w:rsid w:val="002B3CDA"/>
    <w:rsid w:val="002C133C"/>
    <w:rsid w:val="002C7350"/>
    <w:rsid w:val="002C7BE8"/>
    <w:rsid w:val="002D53BE"/>
    <w:rsid w:val="002E2671"/>
    <w:rsid w:val="002E6C51"/>
    <w:rsid w:val="003001A0"/>
    <w:rsid w:val="00306AF1"/>
    <w:rsid w:val="00306D4E"/>
    <w:rsid w:val="003147D4"/>
    <w:rsid w:val="00314E13"/>
    <w:rsid w:val="00316578"/>
    <w:rsid w:val="00320684"/>
    <w:rsid w:val="003251FE"/>
    <w:rsid w:val="00341FC6"/>
    <w:rsid w:val="00343360"/>
    <w:rsid w:val="003443A4"/>
    <w:rsid w:val="00346C19"/>
    <w:rsid w:val="00346CBF"/>
    <w:rsid w:val="0034722B"/>
    <w:rsid w:val="0036528D"/>
    <w:rsid w:val="00374668"/>
    <w:rsid w:val="003838F4"/>
    <w:rsid w:val="00390726"/>
    <w:rsid w:val="003A0398"/>
    <w:rsid w:val="003A7773"/>
    <w:rsid w:val="003C37BB"/>
    <w:rsid w:val="003D23EA"/>
    <w:rsid w:val="003D4198"/>
    <w:rsid w:val="003E120F"/>
    <w:rsid w:val="003E4410"/>
    <w:rsid w:val="003F6756"/>
    <w:rsid w:val="004000E0"/>
    <w:rsid w:val="00401679"/>
    <w:rsid w:val="00403AA4"/>
    <w:rsid w:val="004046F4"/>
    <w:rsid w:val="00421028"/>
    <w:rsid w:val="004233CF"/>
    <w:rsid w:val="00433B68"/>
    <w:rsid w:val="004410B0"/>
    <w:rsid w:val="0045131D"/>
    <w:rsid w:val="004517F3"/>
    <w:rsid w:val="00456245"/>
    <w:rsid w:val="004729CC"/>
    <w:rsid w:val="00472AC0"/>
    <w:rsid w:val="00474DB8"/>
    <w:rsid w:val="00480550"/>
    <w:rsid w:val="004946C0"/>
    <w:rsid w:val="004967E6"/>
    <w:rsid w:val="00497E94"/>
    <w:rsid w:val="004C38BF"/>
    <w:rsid w:val="004C3F4E"/>
    <w:rsid w:val="004D4E68"/>
    <w:rsid w:val="00503946"/>
    <w:rsid w:val="00503E6A"/>
    <w:rsid w:val="00504860"/>
    <w:rsid w:val="00507165"/>
    <w:rsid w:val="00507DD9"/>
    <w:rsid w:val="00513431"/>
    <w:rsid w:val="00532DD4"/>
    <w:rsid w:val="00542EBB"/>
    <w:rsid w:val="005676D7"/>
    <w:rsid w:val="005715B5"/>
    <w:rsid w:val="00583549"/>
    <w:rsid w:val="005972FC"/>
    <w:rsid w:val="005A1B1A"/>
    <w:rsid w:val="005A2E74"/>
    <w:rsid w:val="005B66A6"/>
    <w:rsid w:val="005C5CDF"/>
    <w:rsid w:val="005E07C8"/>
    <w:rsid w:val="005E3F96"/>
    <w:rsid w:val="005E4C3F"/>
    <w:rsid w:val="00601A01"/>
    <w:rsid w:val="00612488"/>
    <w:rsid w:val="00616AFE"/>
    <w:rsid w:val="00621492"/>
    <w:rsid w:val="006240E2"/>
    <w:rsid w:val="006447B1"/>
    <w:rsid w:val="00652503"/>
    <w:rsid w:val="006614A8"/>
    <w:rsid w:val="00662CBE"/>
    <w:rsid w:val="006707E5"/>
    <w:rsid w:val="00675ED4"/>
    <w:rsid w:val="006761E6"/>
    <w:rsid w:val="0068414B"/>
    <w:rsid w:val="006926AA"/>
    <w:rsid w:val="00693B77"/>
    <w:rsid w:val="006A0590"/>
    <w:rsid w:val="006B698D"/>
    <w:rsid w:val="006C7D22"/>
    <w:rsid w:val="006D2720"/>
    <w:rsid w:val="006E2EC6"/>
    <w:rsid w:val="006F2803"/>
    <w:rsid w:val="006F3059"/>
    <w:rsid w:val="00713D13"/>
    <w:rsid w:val="007215E1"/>
    <w:rsid w:val="00722158"/>
    <w:rsid w:val="00730EA0"/>
    <w:rsid w:val="00731214"/>
    <w:rsid w:val="0073156E"/>
    <w:rsid w:val="00756095"/>
    <w:rsid w:val="00773A81"/>
    <w:rsid w:val="0078246A"/>
    <w:rsid w:val="0078274A"/>
    <w:rsid w:val="007903EC"/>
    <w:rsid w:val="007937E0"/>
    <w:rsid w:val="00794ECC"/>
    <w:rsid w:val="0079771D"/>
    <w:rsid w:val="007A4342"/>
    <w:rsid w:val="007B2E24"/>
    <w:rsid w:val="007C125F"/>
    <w:rsid w:val="007D19A5"/>
    <w:rsid w:val="007D3169"/>
    <w:rsid w:val="007D641A"/>
    <w:rsid w:val="007E19E6"/>
    <w:rsid w:val="007E5B89"/>
    <w:rsid w:val="007E74BC"/>
    <w:rsid w:val="007F39AF"/>
    <w:rsid w:val="007F5081"/>
    <w:rsid w:val="007F7A28"/>
    <w:rsid w:val="00803580"/>
    <w:rsid w:val="008071B8"/>
    <w:rsid w:val="0081288A"/>
    <w:rsid w:val="008264D8"/>
    <w:rsid w:val="00827683"/>
    <w:rsid w:val="00831E0B"/>
    <w:rsid w:val="00834FF4"/>
    <w:rsid w:val="0083769E"/>
    <w:rsid w:val="008531FA"/>
    <w:rsid w:val="00857135"/>
    <w:rsid w:val="00887177"/>
    <w:rsid w:val="00895F62"/>
    <w:rsid w:val="008A641C"/>
    <w:rsid w:val="008B520F"/>
    <w:rsid w:val="008B7207"/>
    <w:rsid w:val="008C261D"/>
    <w:rsid w:val="008C55AC"/>
    <w:rsid w:val="008C75C6"/>
    <w:rsid w:val="008E05B6"/>
    <w:rsid w:val="008E304D"/>
    <w:rsid w:val="008E3EB5"/>
    <w:rsid w:val="008E5EFB"/>
    <w:rsid w:val="008F0083"/>
    <w:rsid w:val="0091074D"/>
    <w:rsid w:val="00920907"/>
    <w:rsid w:val="009254CA"/>
    <w:rsid w:val="0092717E"/>
    <w:rsid w:val="009434E8"/>
    <w:rsid w:val="009462C5"/>
    <w:rsid w:val="00951487"/>
    <w:rsid w:val="00951F47"/>
    <w:rsid w:val="0095672C"/>
    <w:rsid w:val="009600DA"/>
    <w:rsid w:val="0096744B"/>
    <w:rsid w:val="00967554"/>
    <w:rsid w:val="00974057"/>
    <w:rsid w:val="00974C05"/>
    <w:rsid w:val="0098660F"/>
    <w:rsid w:val="009869D8"/>
    <w:rsid w:val="009A55D1"/>
    <w:rsid w:val="009B5D72"/>
    <w:rsid w:val="009D0035"/>
    <w:rsid w:val="009D0450"/>
    <w:rsid w:val="009D286C"/>
    <w:rsid w:val="009D7380"/>
    <w:rsid w:val="009F1F05"/>
    <w:rsid w:val="009F4F63"/>
    <w:rsid w:val="009F6EF9"/>
    <w:rsid w:val="00A018F8"/>
    <w:rsid w:val="00A05A3B"/>
    <w:rsid w:val="00A06EF2"/>
    <w:rsid w:val="00A24C20"/>
    <w:rsid w:val="00A318EA"/>
    <w:rsid w:val="00A35DB5"/>
    <w:rsid w:val="00A4448E"/>
    <w:rsid w:val="00A5488E"/>
    <w:rsid w:val="00A62A85"/>
    <w:rsid w:val="00A67109"/>
    <w:rsid w:val="00A760FC"/>
    <w:rsid w:val="00A835E4"/>
    <w:rsid w:val="00AB6ABD"/>
    <w:rsid w:val="00AD0688"/>
    <w:rsid w:val="00AD5A46"/>
    <w:rsid w:val="00AE7856"/>
    <w:rsid w:val="00B035A5"/>
    <w:rsid w:val="00B035F8"/>
    <w:rsid w:val="00B24E09"/>
    <w:rsid w:val="00B24E8B"/>
    <w:rsid w:val="00B26A15"/>
    <w:rsid w:val="00B30278"/>
    <w:rsid w:val="00B33BAA"/>
    <w:rsid w:val="00B45933"/>
    <w:rsid w:val="00B540EF"/>
    <w:rsid w:val="00B6366C"/>
    <w:rsid w:val="00B659F3"/>
    <w:rsid w:val="00B76791"/>
    <w:rsid w:val="00B81913"/>
    <w:rsid w:val="00B8525E"/>
    <w:rsid w:val="00BA0BD0"/>
    <w:rsid w:val="00BA0DD2"/>
    <w:rsid w:val="00BA399E"/>
    <w:rsid w:val="00BB5081"/>
    <w:rsid w:val="00BC4726"/>
    <w:rsid w:val="00BC5591"/>
    <w:rsid w:val="00BC5A5C"/>
    <w:rsid w:val="00BD6B09"/>
    <w:rsid w:val="00BF4E15"/>
    <w:rsid w:val="00BF75A9"/>
    <w:rsid w:val="00C01CC9"/>
    <w:rsid w:val="00C0576E"/>
    <w:rsid w:val="00C05C6A"/>
    <w:rsid w:val="00C12F40"/>
    <w:rsid w:val="00C2011F"/>
    <w:rsid w:val="00C3772B"/>
    <w:rsid w:val="00C37A43"/>
    <w:rsid w:val="00C44E75"/>
    <w:rsid w:val="00C47B7B"/>
    <w:rsid w:val="00C54334"/>
    <w:rsid w:val="00C550F4"/>
    <w:rsid w:val="00C603DA"/>
    <w:rsid w:val="00C7049E"/>
    <w:rsid w:val="00C853CD"/>
    <w:rsid w:val="00CA3DBB"/>
    <w:rsid w:val="00CB0533"/>
    <w:rsid w:val="00CC4D4C"/>
    <w:rsid w:val="00CE2F17"/>
    <w:rsid w:val="00CE31C1"/>
    <w:rsid w:val="00CE4CC2"/>
    <w:rsid w:val="00CE620C"/>
    <w:rsid w:val="00CF2402"/>
    <w:rsid w:val="00CF4F6F"/>
    <w:rsid w:val="00CF5794"/>
    <w:rsid w:val="00D158D9"/>
    <w:rsid w:val="00D20CB5"/>
    <w:rsid w:val="00D271E5"/>
    <w:rsid w:val="00D55984"/>
    <w:rsid w:val="00D714CF"/>
    <w:rsid w:val="00D8274E"/>
    <w:rsid w:val="00D901C1"/>
    <w:rsid w:val="00D935E9"/>
    <w:rsid w:val="00DA0541"/>
    <w:rsid w:val="00DB23D7"/>
    <w:rsid w:val="00DC0D7A"/>
    <w:rsid w:val="00DD2FC8"/>
    <w:rsid w:val="00DE25C1"/>
    <w:rsid w:val="00DE4F72"/>
    <w:rsid w:val="00DF4DDF"/>
    <w:rsid w:val="00E003F1"/>
    <w:rsid w:val="00E008F3"/>
    <w:rsid w:val="00E15456"/>
    <w:rsid w:val="00E161DD"/>
    <w:rsid w:val="00E32C52"/>
    <w:rsid w:val="00E36180"/>
    <w:rsid w:val="00E42C50"/>
    <w:rsid w:val="00E5313C"/>
    <w:rsid w:val="00E542D9"/>
    <w:rsid w:val="00E60CCC"/>
    <w:rsid w:val="00E6446A"/>
    <w:rsid w:val="00E65BE3"/>
    <w:rsid w:val="00E81924"/>
    <w:rsid w:val="00E81FC7"/>
    <w:rsid w:val="00E83B00"/>
    <w:rsid w:val="00E8593E"/>
    <w:rsid w:val="00E879C7"/>
    <w:rsid w:val="00E92845"/>
    <w:rsid w:val="00EB5AE0"/>
    <w:rsid w:val="00ED20CD"/>
    <w:rsid w:val="00F046B5"/>
    <w:rsid w:val="00F20E44"/>
    <w:rsid w:val="00F25A14"/>
    <w:rsid w:val="00F2779D"/>
    <w:rsid w:val="00F333EB"/>
    <w:rsid w:val="00F475A0"/>
    <w:rsid w:val="00F525F0"/>
    <w:rsid w:val="00F550B0"/>
    <w:rsid w:val="00F61774"/>
    <w:rsid w:val="00F62E43"/>
    <w:rsid w:val="00F77460"/>
    <w:rsid w:val="00F96117"/>
    <w:rsid w:val="00FA6458"/>
    <w:rsid w:val="00FB2916"/>
    <w:rsid w:val="00FD738B"/>
    <w:rsid w:val="00FD7BF0"/>
    <w:rsid w:val="00FE7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0133C99C"/>
  <w15:docId w15:val="{E0631F50-A097-45D5-8ABC-E9B489661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lang w:eastAsia="ar-SA"/>
    </w:rPr>
  </w:style>
  <w:style w:type="paragraph" w:styleId="Heading1">
    <w:name w:val="heading 1"/>
    <w:basedOn w:val="Normal"/>
    <w:next w:val="Normal"/>
    <w:qFormat/>
    <w:pPr>
      <w:keepNext/>
      <w:numPr>
        <w:numId w:val="1"/>
      </w:numPr>
      <w:outlineLvl w:val="0"/>
    </w:pPr>
    <w:rPr>
      <w:sz w:val="24"/>
    </w:rPr>
  </w:style>
  <w:style w:type="paragraph" w:styleId="Heading2">
    <w:name w:val="heading 2"/>
    <w:basedOn w:val="Normal"/>
    <w:next w:val="Normal"/>
    <w:qFormat/>
    <w:pPr>
      <w:keepNext/>
      <w:numPr>
        <w:ilvl w:val="1"/>
        <w:numId w:val="1"/>
      </w:numPr>
      <w:jc w:val="center"/>
      <w:outlineLvl w:val="1"/>
    </w:pPr>
    <w:rPr>
      <w:sz w:val="32"/>
    </w:rPr>
  </w:style>
  <w:style w:type="paragraph" w:styleId="Heading3">
    <w:name w:val="heading 3"/>
    <w:basedOn w:val="Normal"/>
    <w:next w:val="Normal"/>
    <w:qFormat/>
    <w:pPr>
      <w:keepNext/>
      <w:numPr>
        <w:ilvl w:val="2"/>
        <w:numId w:val="1"/>
      </w:numPr>
      <w:jc w:val="center"/>
      <w:outlineLvl w:val="2"/>
    </w:pPr>
    <w:rPr>
      <w:b/>
      <w:bCs/>
      <w:smallCaps/>
      <w:sz w:val="32"/>
      <w:szCs w:val="22"/>
    </w:rPr>
  </w:style>
  <w:style w:type="paragraph" w:styleId="Heading4">
    <w:name w:val="heading 4"/>
    <w:basedOn w:val="Normal"/>
    <w:next w:val="Normal"/>
    <w:qFormat/>
    <w:pPr>
      <w:keepNext/>
      <w:numPr>
        <w:ilvl w:val="3"/>
        <w:numId w:val="1"/>
      </w:numPr>
      <w:jc w:val="right"/>
      <w:outlineLvl w:val="3"/>
    </w:pPr>
    <w:rPr>
      <w:sz w:val="24"/>
    </w:rPr>
  </w:style>
  <w:style w:type="paragraph" w:styleId="Heading5">
    <w:name w:val="heading 5"/>
    <w:basedOn w:val="Normal"/>
    <w:next w:val="Normal"/>
    <w:qFormat/>
    <w:pPr>
      <w:keepNext/>
      <w:numPr>
        <w:ilvl w:val="4"/>
        <w:numId w:val="1"/>
      </w:numPr>
      <w:ind w:left="0" w:firstLine="720"/>
      <w:outlineLvl w:val="4"/>
    </w:pPr>
    <w:rPr>
      <w:sz w:val="24"/>
    </w:rPr>
  </w:style>
  <w:style w:type="paragraph" w:styleId="Heading6">
    <w:name w:val="heading 6"/>
    <w:basedOn w:val="Normal"/>
    <w:next w:val="Normal"/>
    <w:qFormat/>
    <w:pPr>
      <w:keepNext/>
      <w:numPr>
        <w:ilvl w:val="5"/>
        <w:numId w:val="1"/>
      </w:numPr>
      <w:ind w:left="0" w:firstLine="720"/>
      <w:jc w:val="center"/>
      <w:outlineLvl w:val="5"/>
    </w:pPr>
    <w:rPr>
      <w:sz w:val="24"/>
    </w:rPr>
  </w:style>
  <w:style w:type="paragraph" w:styleId="Heading7">
    <w:name w:val="heading 7"/>
    <w:basedOn w:val="Normal"/>
    <w:next w:val="Normal"/>
    <w:qFormat/>
    <w:pPr>
      <w:keepNext/>
      <w:numPr>
        <w:ilvl w:val="6"/>
        <w:numId w:val="1"/>
      </w:numPr>
      <w:ind w:left="0" w:firstLine="720"/>
      <w:jc w:val="both"/>
      <w:outlineLvl w:val="6"/>
    </w:pPr>
    <w:rPr>
      <w:sz w:val="24"/>
    </w:rPr>
  </w:style>
  <w:style w:type="paragraph" w:styleId="Heading8">
    <w:name w:val="heading 8"/>
    <w:basedOn w:val="Normal"/>
    <w:next w:val="Normal"/>
    <w:qFormat/>
    <w:pPr>
      <w:keepNext/>
      <w:numPr>
        <w:ilvl w:val="7"/>
        <w:numId w:val="1"/>
      </w:numPr>
      <w:jc w:val="both"/>
      <w:outlineLvl w:val="7"/>
    </w:pPr>
    <w:rPr>
      <w:rFonts w:ascii="Arial" w:hAnsi="Arial" w:cs="Arial"/>
      <w:sz w:val="24"/>
    </w:rPr>
  </w:style>
  <w:style w:type="paragraph" w:styleId="Heading9">
    <w:name w:val="heading 9"/>
    <w:basedOn w:val="Normal"/>
    <w:next w:val="Normal"/>
    <w:qFormat/>
    <w:pPr>
      <w:keepNext/>
      <w:numPr>
        <w:ilvl w:val="8"/>
        <w:numId w:val="1"/>
      </w:numPr>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Wingdings 2" w:hAnsi="Wingdings 2" w:cs="OpenSymbol"/>
    </w:rPr>
  </w:style>
  <w:style w:type="character" w:customStyle="1" w:styleId="WW8Num6z1">
    <w:name w:val="WW8Num6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2z0">
    <w:name w:val="WW8Num2z0"/>
    <w:rPr>
      <w:rFonts w:ascii="Courier New" w:hAnsi="Courier New" w:cs="Courier New"/>
    </w:rPr>
  </w:style>
  <w:style w:type="character" w:customStyle="1" w:styleId="WW8Num4z3">
    <w:name w:val="WW8Num4z3"/>
    <w:rPr>
      <w:rFonts w:ascii="Symbol" w:hAnsi="Symbol"/>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7z3">
    <w:name w:val="WW8Num7z3"/>
    <w:rPr>
      <w:rFonts w:ascii="Symbol" w:hAnsi="Symbol"/>
    </w:rPr>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2">
    <w:name w:val="WW8Num3z2"/>
    <w:rPr>
      <w:rFonts w:ascii="Wingdings" w:hAnsi="Wingdings" w:cs="Wingdings"/>
    </w:rPr>
  </w:style>
  <w:style w:type="character" w:customStyle="1" w:styleId="WW8Num4z2">
    <w:name w:val="WW8Num4z2"/>
    <w:rPr>
      <w:rFonts w:ascii="Wingdings" w:hAnsi="Wingdings" w:cs="Wingdings"/>
    </w:rPr>
  </w:style>
  <w:style w:type="character" w:customStyle="1" w:styleId="WW8Num5z2">
    <w:name w:val="WW8Num5z2"/>
    <w:rPr>
      <w:rFonts w:ascii="Wingdings" w:hAnsi="Wingdings" w:cs="Wingdings"/>
    </w:rPr>
  </w:style>
  <w:style w:type="character" w:customStyle="1" w:styleId="WW8Num7z2">
    <w:name w:val="WW8Num7z2"/>
    <w:rPr>
      <w:rFonts w:ascii="Wingdings" w:hAnsi="Wingdings" w:cs="Wingdings"/>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4z0">
    <w:name w:val="WW8Num14z0"/>
    <w:rPr>
      <w:rFonts w:ascii="Symbol" w:hAnsi="Symbol" w:cs="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6z0">
    <w:name w:val="WW8Num16z0"/>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8z0">
    <w:name w:val="WW8Num18z0"/>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1z0">
    <w:name w:val="WW8Num21z0"/>
    <w:rPr>
      <w:rFonts w:ascii="Symbol" w:hAnsi="Symbol" w:cs="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2z0">
    <w:name w:val="WW8Num22z0"/>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4z0">
    <w:name w:val="WW8Num24z0"/>
    <w:rPr>
      <w:rFonts w:ascii="Symbol" w:hAnsi="Symbol" w:cs="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6z0">
    <w:name w:val="WW8Num26z0"/>
    <w:rPr>
      <w:rFonts w:ascii="Symbol" w:hAnsi="Symbol" w:cs="Symbol"/>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8z0">
    <w:name w:val="WW8Num28z0"/>
    <w:rPr>
      <w:rFonts w:ascii="Symbol" w:hAnsi="Symbol" w:cs="Symbol"/>
    </w:rPr>
  </w:style>
  <w:style w:type="character" w:customStyle="1" w:styleId="WW8Num29z0">
    <w:name w:val="WW8Num29z0"/>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1">
    <w:name w:val="WW8Num30z1"/>
    <w:rPr>
      <w:rFonts w:ascii="Symbol" w:hAnsi="Symbol" w:cs="Symbol"/>
    </w:rPr>
  </w:style>
  <w:style w:type="character" w:customStyle="1" w:styleId="WW8Num30z2">
    <w:name w:val="WW8Num30z2"/>
    <w:rPr>
      <w:rFonts w:ascii="Times New Roman" w:eastAsia="Times New Roman" w:hAnsi="Times New Roman" w:cs="Times New Roman"/>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DefaultParagraphFont">
    <w:name w:val="WW-Default Paragraph Font"/>
  </w:style>
  <w:style w:type="character" w:styleId="Hyperlink">
    <w:name w:val="Hyperlink"/>
    <w:rPr>
      <w:color w:val="0000FF"/>
      <w:u w:val="single"/>
    </w:rPr>
  </w:style>
  <w:style w:type="character" w:customStyle="1" w:styleId="IntenseQuoteChar">
    <w:name w:val="Intense Quote Char"/>
    <w:rPr>
      <w:b/>
      <w:bCs/>
      <w:i/>
      <w:iCs/>
      <w:color w:val="4F81BD"/>
      <w:lang w:val="lt-LT"/>
    </w:rPr>
  </w:style>
  <w:style w:type="character" w:customStyle="1" w:styleId="apple-style-span">
    <w:name w:val="apple-style-span"/>
    <w:basedOn w:val="WW-DefaultParagraphFont"/>
  </w:style>
  <w:style w:type="character" w:customStyle="1" w:styleId="apple-converted-space">
    <w:name w:val="apple-converted-space"/>
    <w:basedOn w:val="WW-DefaultParagraphFont"/>
  </w:style>
  <w:style w:type="character" w:styleId="Emphasis">
    <w:name w:val="Emphasis"/>
    <w:qFormat/>
    <w:rPr>
      <w:i/>
      <w:iCs/>
    </w:rPr>
  </w:style>
  <w:style w:type="character" w:styleId="CommentReference">
    <w:name w:val="annotation reference"/>
    <w:rPr>
      <w:sz w:val="16"/>
      <w:szCs w:val="16"/>
    </w:rPr>
  </w:style>
  <w:style w:type="character" w:customStyle="1" w:styleId="CommentTextChar">
    <w:name w:val="Comment Text Char"/>
  </w:style>
  <w:style w:type="character" w:customStyle="1" w:styleId="CommentSubjectChar">
    <w:name w:val="Comment Subject Char"/>
    <w:rPr>
      <w:b/>
      <w:bCs/>
    </w:rPr>
  </w:style>
  <w:style w:type="character" w:customStyle="1" w:styleId="Bullets">
    <w:name w:val="Bullets"/>
    <w:rPr>
      <w:rFonts w:ascii="OpenSymbol" w:eastAsia="OpenSymbol" w:hAnsi="OpenSymbol" w:cs="OpenSymbol"/>
    </w:rPr>
  </w:style>
  <w:style w:type="character" w:customStyle="1" w:styleId="enkleliai">
    <w:name w:val="Ženkleliai"/>
    <w:rPr>
      <w:rFonts w:ascii="OpenSymbol" w:eastAsia="OpenSymbol" w:hAnsi="OpenSymbol" w:cs="OpenSymbol"/>
    </w:rPr>
  </w:style>
  <w:style w:type="character" w:customStyle="1" w:styleId="Numeravimosimboliai">
    <w:name w:val="Numeravimo simboliai"/>
  </w:style>
  <w:style w:type="paragraph" w:customStyle="1" w:styleId="Antrat1">
    <w:name w:val="Antraštė1"/>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autoSpaceDE w:val="0"/>
      <w:jc w:val="both"/>
    </w:pPr>
    <w:rPr>
      <w:szCs w:val="24"/>
    </w:rPr>
  </w:style>
  <w:style w:type="paragraph" w:styleId="List">
    <w:name w:val="List"/>
    <w:basedOn w:val="BodyText"/>
    <w:rPr>
      <w:rFonts w:cs="Lohit Hindi"/>
    </w:rPr>
  </w:style>
  <w:style w:type="paragraph" w:customStyle="1" w:styleId="Pavadinimas1">
    <w:name w:val="Pavadinimas1"/>
    <w:basedOn w:val="Normal"/>
    <w:pPr>
      <w:suppressLineNumbers/>
      <w:spacing w:before="120" w:after="120"/>
    </w:pPr>
    <w:rPr>
      <w:rFonts w:cs="Mangal"/>
      <w:i/>
      <w:iCs/>
      <w:sz w:val="24"/>
      <w:szCs w:val="24"/>
    </w:rPr>
  </w:style>
  <w:style w:type="paragraph" w:customStyle="1" w:styleId="Rodykl">
    <w:name w:val="Rodyklė"/>
    <w:basedOn w:val="Normal"/>
    <w:pPr>
      <w:suppressLineNumbers/>
    </w:pPr>
    <w:rPr>
      <w:rFonts w:cs="Mangal"/>
    </w:rPr>
  </w:style>
  <w:style w:type="paragraph" w:customStyle="1" w:styleId="Heading">
    <w:name w:val="Heading"/>
    <w:basedOn w:val="Normal"/>
    <w:next w:val="BodyText"/>
    <w:pPr>
      <w:ind w:left="720" w:firstLine="720"/>
      <w:jc w:val="center"/>
    </w:pPr>
    <w:rPr>
      <w:b/>
      <w:sz w:val="36"/>
    </w:rPr>
  </w:style>
  <w:style w:type="paragraph" w:styleId="Caption">
    <w:name w:val="caption"/>
    <w:basedOn w:val="Normal"/>
    <w:next w:val="Normal"/>
    <w:qFormat/>
    <w:rPr>
      <w:rFonts w:ascii="TimesLT" w:hAnsi="TimesLT" w:cs="TimesLT"/>
      <w:b/>
      <w:sz w:val="40"/>
      <w:lang w:val="en-US"/>
    </w:rPr>
  </w:style>
  <w:style w:type="paragraph" w:customStyle="1" w:styleId="Index">
    <w:name w:val="Index"/>
    <w:basedOn w:val="Normal"/>
    <w:pPr>
      <w:suppressLineNumbers/>
    </w:pPr>
    <w:rPr>
      <w:rFonts w:cs="Lohit Hindi"/>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autoSpaceDE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pPr>
      <w:jc w:val="both"/>
    </w:pPr>
    <w:rPr>
      <w:rFonts w:ascii="Arial" w:hAnsi="Arial" w:cs="Arial"/>
      <w:b/>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BodyText"/>
    <w:qFormat/>
    <w:pPr>
      <w:ind w:left="360"/>
      <w:jc w:val="center"/>
    </w:pPr>
    <w:rPr>
      <w:b/>
      <w:bCs/>
      <w:color w:val="000000"/>
      <w:sz w:val="24"/>
      <w:szCs w:val="24"/>
    </w:rPr>
  </w:style>
  <w:style w:type="paragraph" w:styleId="BalloonText">
    <w:name w:val="Balloon Text"/>
    <w:basedOn w:val="Normal"/>
    <w:rPr>
      <w:rFonts w:ascii="Tahoma" w:hAnsi="Tahoma" w:cs="Tahoma"/>
      <w:sz w:val="16"/>
      <w:szCs w:val="16"/>
    </w:rPr>
  </w:style>
  <w:style w:type="paragraph" w:styleId="IntenseQuote">
    <w:name w:val="Intense Quote"/>
    <w:basedOn w:val="Normal"/>
    <w:next w:val="Normal"/>
    <w:qFormat/>
    <w:pPr>
      <w:pBdr>
        <w:bottom w:val="single" w:sz="4" w:space="4" w:color="FFFF00"/>
      </w:pBdr>
      <w:spacing w:before="200" w:after="280"/>
      <w:ind w:left="936" w:right="936"/>
    </w:pPr>
    <w:rPr>
      <w:b/>
      <w:bCs/>
      <w:i/>
      <w:iCs/>
      <w:color w:val="4F81BD"/>
    </w:rPr>
  </w:style>
  <w:style w:type="paragraph" w:styleId="NormalWeb">
    <w:name w:val="Normal (Web)"/>
    <w:basedOn w:val="Normal"/>
    <w:uiPriority w:val="99"/>
    <w:pPr>
      <w:spacing w:before="100" w:after="100"/>
    </w:pPr>
    <w:rPr>
      <w:sz w:val="24"/>
      <w:szCs w:val="24"/>
      <w:lang w:val="en-US" w:eastAsia="kok-IN" w:bidi="kok-IN"/>
    </w:rPr>
  </w:style>
  <w:style w:type="paragraph" w:styleId="ListParagraph">
    <w:name w:val="List Paragraph"/>
    <w:basedOn w:val="Normal"/>
    <w:uiPriority w:val="34"/>
    <w:qFormat/>
    <w:pPr>
      <w:spacing w:after="200" w:line="276" w:lineRule="auto"/>
      <w:ind w:left="720"/>
    </w:pPr>
    <w:rPr>
      <w:rFonts w:ascii="Calibri" w:eastAsia="Calibri" w:hAnsi="Calibri" w:cs="Calibri"/>
      <w:sz w:val="22"/>
      <w:szCs w:val="22"/>
    </w:rPr>
  </w:style>
  <w:style w:type="paragraph" w:styleId="CommentText">
    <w:name w:val="annotation text"/>
    <w:basedOn w:val="Normal"/>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NoSpacing">
    <w:name w:val="No Spacing"/>
    <w:qFormat/>
    <w:pPr>
      <w:suppressAutoHyphens/>
    </w:pPr>
    <w:rPr>
      <w:rFonts w:ascii="Calibri" w:eastAsia="Calibri" w:hAnsi="Calibri"/>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82830">
      <w:bodyDiv w:val="1"/>
      <w:marLeft w:val="0"/>
      <w:marRight w:val="0"/>
      <w:marTop w:val="0"/>
      <w:marBottom w:val="0"/>
      <w:divBdr>
        <w:top w:val="none" w:sz="0" w:space="0" w:color="auto"/>
        <w:left w:val="none" w:sz="0" w:space="0" w:color="auto"/>
        <w:bottom w:val="none" w:sz="0" w:space="0" w:color="auto"/>
        <w:right w:val="none" w:sz="0" w:space="0" w:color="auto"/>
      </w:divBdr>
    </w:div>
    <w:div w:id="1905406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525802-BB23-4FDB-9575-ED61310F4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2270</Words>
  <Characters>1294</Characters>
  <Application>Microsoft Office Word</Application>
  <DocSecurity>0</DocSecurity>
  <Lines>10</Lines>
  <Paragraphs>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Vilniaus Gedimino technikos universiteto</vt:lpstr>
      <vt:lpstr>Vilniaus Gedimino technikos universiteto</vt:lpstr>
    </vt:vector>
  </TitlesOfParts>
  <Company>Microsoft</Company>
  <LinksUpToDate>false</LinksUpToDate>
  <CharactersWithSpaces>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„Windows“ vartotojas</cp:lastModifiedBy>
  <cp:revision>4</cp:revision>
  <cp:lastPrinted>2011-10-19T14:53:00Z</cp:lastPrinted>
  <dcterms:created xsi:type="dcterms:W3CDTF">2015-12-09T21:25:00Z</dcterms:created>
  <dcterms:modified xsi:type="dcterms:W3CDTF">2018-02-18T15:05:00Z</dcterms:modified>
</cp:coreProperties>
</file>